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FFAC7" w14:textId="77777777" w:rsidR="00060FEF" w:rsidRPr="00D76AB5" w:rsidRDefault="00060FEF" w:rsidP="001F19A2">
      <w:pPr>
        <w:jc w:val="right"/>
        <w:rPr>
          <w:rFonts w:asciiTheme="minorBidi" w:hAnsiTheme="minorBidi" w:cstheme="minorBidi"/>
          <w:szCs w:val="24"/>
        </w:rPr>
      </w:pPr>
    </w:p>
    <w:p w14:paraId="390E1E0A" w14:textId="3D971451" w:rsidR="005A5832" w:rsidRPr="00821A5D" w:rsidRDefault="00821A5D" w:rsidP="00821A5D">
      <w:pPr>
        <w:widowControl w:val="0"/>
        <w:pBdr>
          <w:top w:val="nil"/>
          <w:left w:val="nil"/>
          <w:bottom w:val="nil"/>
          <w:right w:val="nil"/>
          <w:between w:val="nil"/>
        </w:pBdr>
        <w:tabs>
          <w:tab w:val="left" w:pos="567"/>
          <w:tab w:val="left" w:pos="851"/>
        </w:tabs>
        <w:jc w:val="right"/>
        <w:rPr>
          <w:rFonts w:asciiTheme="minorBidi" w:hAnsiTheme="minorBidi" w:cstheme="minorBidi"/>
          <w:caps/>
          <w:kern w:val="2"/>
          <w:szCs w:val="24"/>
        </w:rPr>
      </w:pPr>
      <w:r>
        <w:rPr>
          <w:rFonts w:asciiTheme="minorBidi" w:hAnsiTheme="minorBidi" w:cstheme="minorBidi"/>
          <w:kern w:val="2"/>
          <w:szCs w:val="24"/>
        </w:rPr>
        <w:t>A</w:t>
      </w:r>
      <w:r w:rsidRPr="00821A5D">
        <w:rPr>
          <w:rFonts w:asciiTheme="minorBidi" w:hAnsiTheme="minorBidi" w:cstheme="minorBidi"/>
          <w:kern w:val="2"/>
          <w:szCs w:val="24"/>
        </w:rPr>
        <w:t xml:space="preserve">nnex </w:t>
      </w:r>
      <w:r>
        <w:rPr>
          <w:rFonts w:asciiTheme="minorBidi" w:hAnsiTheme="minorBidi" w:cstheme="minorBidi"/>
          <w:kern w:val="2"/>
          <w:szCs w:val="24"/>
        </w:rPr>
        <w:t>6</w:t>
      </w:r>
      <w:r w:rsidRPr="00821A5D">
        <w:rPr>
          <w:rFonts w:asciiTheme="minorBidi" w:hAnsiTheme="minorBidi" w:cstheme="minorBidi"/>
          <w:kern w:val="2"/>
          <w:szCs w:val="24"/>
        </w:rPr>
        <w:t xml:space="preserve"> to market consultation</w:t>
      </w:r>
    </w:p>
    <w:p w14:paraId="6DA33B93" w14:textId="77777777" w:rsidR="005A5832" w:rsidRPr="00D76AB5" w:rsidRDefault="00A10867">
      <w:pPr>
        <w:widowControl w:val="0"/>
        <w:pBdr>
          <w:top w:val="nil"/>
          <w:left w:val="nil"/>
          <w:bottom w:val="nil"/>
          <w:right w:val="nil"/>
          <w:between w:val="nil"/>
        </w:pBdr>
        <w:tabs>
          <w:tab w:val="left" w:pos="567"/>
          <w:tab w:val="left" w:pos="851"/>
        </w:tabs>
        <w:jc w:val="center"/>
        <w:rPr>
          <w:rFonts w:asciiTheme="minorBidi" w:hAnsiTheme="minorBidi" w:cstheme="minorBidi"/>
          <w:caps/>
          <w:szCs w:val="24"/>
        </w:rPr>
      </w:pPr>
      <w:r w:rsidRPr="00D76AB5">
        <w:rPr>
          <w:rFonts w:asciiTheme="minorBidi" w:hAnsiTheme="minorBidi"/>
          <w:b/>
          <w:caps/>
        </w:rPr>
        <w:t>Special Conditions to the Agreement on the Sale and Purchase of Goods</w:t>
      </w:r>
      <w:r w:rsidRPr="00D76AB5">
        <w:rPr>
          <w:rFonts w:asciiTheme="minorBidi" w:hAnsiTheme="minorBidi"/>
          <w:caps/>
        </w:rPr>
        <w:t xml:space="preserve"> </w:t>
      </w:r>
    </w:p>
    <w:p w14:paraId="2A315D5B" w14:textId="77777777" w:rsidR="005A5832" w:rsidRPr="00D76AB5" w:rsidRDefault="005A5832">
      <w:pPr>
        <w:jc w:val="center"/>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D76AB5" w:rsidRPr="00D76AB5" w14:paraId="58A5E413" w14:textId="77777777" w:rsidTr="006F5B85">
        <w:tc>
          <w:tcPr>
            <w:tcW w:w="2448" w:type="dxa"/>
          </w:tcPr>
          <w:p w14:paraId="42D735B7" w14:textId="77777777" w:rsidR="005A5832" w:rsidRPr="00D76AB5" w:rsidRDefault="00A10867">
            <w:pPr>
              <w:jc w:val="both"/>
              <w:rPr>
                <w:rFonts w:asciiTheme="minorBidi" w:hAnsiTheme="minorBidi" w:cstheme="minorBidi"/>
                <w:b/>
                <w:bCs/>
                <w:kern w:val="2"/>
                <w:szCs w:val="24"/>
              </w:rPr>
            </w:pPr>
            <w:r w:rsidRPr="00D76AB5">
              <w:rPr>
                <w:rFonts w:asciiTheme="minorBidi" w:hAnsiTheme="minorBidi"/>
                <w:b/>
              </w:rPr>
              <w:t>Name of the agreement</w:t>
            </w:r>
          </w:p>
        </w:tc>
        <w:tc>
          <w:tcPr>
            <w:tcW w:w="9454" w:type="dxa"/>
            <w:gridSpan w:val="3"/>
          </w:tcPr>
          <w:p w14:paraId="55347629" w14:textId="41F2568F" w:rsidR="005A5832" w:rsidRPr="00D76AB5" w:rsidRDefault="004F255D" w:rsidP="00B540A2">
            <w:pPr>
              <w:jc w:val="center"/>
              <w:rPr>
                <w:rFonts w:asciiTheme="minorBidi" w:hAnsiTheme="minorBidi" w:cstheme="minorBidi"/>
                <w:kern w:val="2"/>
                <w:szCs w:val="24"/>
              </w:rPr>
            </w:pPr>
            <w:r w:rsidRPr="00D76AB5">
              <w:rPr>
                <w:rFonts w:asciiTheme="minorBidi" w:hAnsiTheme="minorBidi"/>
              </w:rPr>
              <w:t xml:space="preserve">Traffic light control software, </w:t>
            </w:r>
            <w:r w:rsidR="00403DBA" w:rsidRPr="00D76AB5">
              <w:rPr>
                <w:rFonts w:asciiTheme="minorBidi" w:hAnsiTheme="minorBidi"/>
              </w:rPr>
              <w:t xml:space="preserve">it’s </w:t>
            </w:r>
            <w:r w:rsidRPr="00D76AB5">
              <w:rPr>
                <w:rFonts w:asciiTheme="minorBidi" w:hAnsiTheme="minorBidi"/>
              </w:rPr>
              <w:t>installation, maintenance, additional services and supply of intersection controllers</w:t>
            </w:r>
          </w:p>
        </w:tc>
      </w:tr>
      <w:tr w:rsidR="005A5832" w:rsidRPr="00D76AB5" w14:paraId="263A45A5" w14:textId="77777777" w:rsidTr="006F5B85">
        <w:tc>
          <w:tcPr>
            <w:tcW w:w="2448" w:type="dxa"/>
          </w:tcPr>
          <w:p w14:paraId="6F2B9D4B" w14:textId="77777777" w:rsidR="005A5832" w:rsidRPr="00D76AB5" w:rsidRDefault="00A10867">
            <w:pPr>
              <w:jc w:val="both"/>
              <w:rPr>
                <w:rFonts w:asciiTheme="minorBidi" w:hAnsiTheme="minorBidi" w:cstheme="minorBidi"/>
                <w:b/>
                <w:bCs/>
                <w:kern w:val="2"/>
                <w:szCs w:val="24"/>
              </w:rPr>
            </w:pPr>
            <w:r w:rsidRPr="00D76AB5">
              <w:rPr>
                <w:rFonts w:asciiTheme="minorBidi" w:hAnsiTheme="minorBidi"/>
                <w:b/>
              </w:rPr>
              <w:t>Date of the agreement</w:t>
            </w:r>
          </w:p>
        </w:tc>
        <w:tc>
          <w:tcPr>
            <w:tcW w:w="2177" w:type="dxa"/>
          </w:tcPr>
          <w:p w14:paraId="773E31C4" w14:textId="0BAD6874" w:rsidR="005A5832" w:rsidRPr="00D76AB5" w:rsidRDefault="00A27471">
            <w:pPr>
              <w:jc w:val="both"/>
              <w:rPr>
                <w:rFonts w:asciiTheme="minorBidi" w:hAnsiTheme="minorBidi" w:cstheme="minorBidi"/>
                <w:kern w:val="2"/>
                <w:szCs w:val="24"/>
              </w:rPr>
            </w:pPr>
            <w:r w:rsidRPr="00D76AB5">
              <w:rPr>
                <w:rFonts w:asciiTheme="minorBidi" w:hAnsiTheme="minorBidi" w:cstheme="minorBidi"/>
                <w:kern w:val="2"/>
                <w:szCs w:val="24"/>
              </w:rPr>
              <w:t>2025</w:t>
            </w:r>
          </w:p>
        </w:tc>
        <w:tc>
          <w:tcPr>
            <w:tcW w:w="2362" w:type="dxa"/>
          </w:tcPr>
          <w:p w14:paraId="28081F38" w14:textId="77777777" w:rsidR="005A5832" w:rsidRPr="00D76AB5" w:rsidRDefault="00A10867">
            <w:pPr>
              <w:jc w:val="both"/>
              <w:rPr>
                <w:rFonts w:asciiTheme="minorBidi" w:hAnsiTheme="minorBidi" w:cstheme="minorBidi"/>
                <w:b/>
                <w:bCs/>
                <w:kern w:val="2"/>
                <w:szCs w:val="24"/>
              </w:rPr>
            </w:pPr>
            <w:r w:rsidRPr="00D76AB5">
              <w:rPr>
                <w:rFonts w:asciiTheme="minorBidi" w:hAnsiTheme="minorBidi"/>
                <w:b/>
              </w:rPr>
              <w:t>Number of the agreement</w:t>
            </w:r>
          </w:p>
        </w:tc>
        <w:tc>
          <w:tcPr>
            <w:tcW w:w="4915" w:type="dxa"/>
          </w:tcPr>
          <w:p w14:paraId="5AA27A4A" w14:textId="45E6E310" w:rsidR="005A5832" w:rsidRPr="00D76AB5" w:rsidRDefault="00A27471">
            <w:pPr>
              <w:jc w:val="both"/>
              <w:rPr>
                <w:rFonts w:asciiTheme="minorBidi" w:hAnsiTheme="minorBidi" w:cstheme="minorBidi"/>
                <w:kern w:val="2"/>
                <w:szCs w:val="24"/>
              </w:rPr>
            </w:pPr>
            <w:r w:rsidRPr="00D76AB5">
              <w:rPr>
                <w:rFonts w:asciiTheme="minorBidi" w:hAnsiTheme="minorBidi" w:cstheme="minorBidi"/>
                <w:kern w:val="2"/>
                <w:szCs w:val="24"/>
              </w:rPr>
              <w:t>2025-SUT</w:t>
            </w:r>
          </w:p>
        </w:tc>
      </w:tr>
    </w:tbl>
    <w:p w14:paraId="248E9FD6" w14:textId="77777777" w:rsidR="005A5832" w:rsidRPr="00D76AB5" w:rsidRDefault="005A5832">
      <w:pPr>
        <w:jc w:val="both"/>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D76AB5" w:rsidRPr="00D76AB5" w14:paraId="448C491F" w14:textId="77777777" w:rsidTr="006F5B85">
        <w:tc>
          <w:tcPr>
            <w:tcW w:w="11902" w:type="dxa"/>
            <w:gridSpan w:val="3"/>
          </w:tcPr>
          <w:p w14:paraId="0E96A6DE" w14:textId="77777777" w:rsidR="005A5832" w:rsidRPr="00D76AB5" w:rsidRDefault="00A10867">
            <w:pPr>
              <w:jc w:val="center"/>
              <w:rPr>
                <w:rFonts w:asciiTheme="minorBidi" w:hAnsiTheme="minorBidi" w:cstheme="minorBidi"/>
                <w:b/>
                <w:bCs/>
                <w:kern w:val="2"/>
                <w:szCs w:val="24"/>
              </w:rPr>
            </w:pPr>
            <w:r w:rsidRPr="00D76AB5">
              <w:rPr>
                <w:rFonts w:asciiTheme="minorBidi" w:hAnsiTheme="minorBidi"/>
                <w:b/>
              </w:rPr>
              <w:t>1. PARTIES TO THE AGREEMENT</w:t>
            </w:r>
          </w:p>
        </w:tc>
      </w:tr>
      <w:tr w:rsidR="00D76AB5" w:rsidRPr="00D76AB5" w14:paraId="7514A655" w14:textId="77777777" w:rsidTr="006F5B85">
        <w:tc>
          <w:tcPr>
            <w:tcW w:w="2808" w:type="dxa"/>
            <w:vMerge w:val="restart"/>
          </w:tcPr>
          <w:p w14:paraId="54DE061F" w14:textId="77777777" w:rsidR="005A5832" w:rsidRPr="00D76AB5" w:rsidRDefault="005A5832">
            <w:pPr>
              <w:jc w:val="center"/>
              <w:rPr>
                <w:rFonts w:asciiTheme="minorBidi" w:hAnsiTheme="minorBidi" w:cstheme="minorBidi"/>
                <w:b/>
                <w:bCs/>
                <w:kern w:val="2"/>
                <w:szCs w:val="24"/>
              </w:rPr>
            </w:pPr>
          </w:p>
          <w:p w14:paraId="649DC7A0" w14:textId="77777777" w:rsidR="005A5832" w:rsidRPr="00D76AB5" w:rsidRDefault="005A5832">
            <w:pPr>
              <w:jc w:val="center"/>
              <w:rPr>
                <w:rFonts w:asciiTheme="minorBidi" w:hAnsiTheme="minorBidi" w:cstheme="minorBidi"/>
                <w:b/>
                <w:bCs/>
                <w:kern w:val="2"/>
                <w:szCs w:val="24"/>
              </w:rPr>
            </w:pPr>
          </w:p>
          <w:p w14:paraId="14002257" w14:textId="77777777" w:rsidR="005A5832" w:rsidRPr="00D76AB5" w:rsidRDefault="005A5832">
            <w:pPr>
              <w:jc w:val="center"/>
              <w:rPr>
                <w:rFonts w:asciiTheme="minorBidi" w:hAnsiTheme="minorBidi" w:cstheme="minorBidi"/>
                <w:b/>
                <w:bCs/>
                <w:kern w:val="2"/>
                <w:szCs w:val="24"/>
              </w:rPr>
            </w:pPr>
          </w:p>
          <w:p w14:paraId="64321595" w14:textId="77777777" w:rsidR="005A5832" w:rsidRPr="00D76AB5" w:rsidRDefault="005A5832">
            <w:pPr>
              <w:rPr>
                <w:rFonts w:asciiTheme="minorBidi" w:hAnsiTheme="minorBidi" w:cstheme="minorBidi"/>
                <w:b/>
                <w:bCs/>
                <w:kern w:val="2"/>
                <w:szCs w:val="24"/>
              </w:rPr>
            </w:pPr>
          </w:p>
          <w:p w14:paraId="7072D4E2" w14:textId="77777777" w:rsidR="005A5832" w:rsidRPr="00D76AB5" w:rsidRDefault="00A10867">
            <w:pPr>
              <w:rPr>
                <w:rFonts w:asciiTheme="minorBidi" w:hAnsiTheme="minorBidi" w:cstheme="minorBidi"/>
                <w:b/>
                <w:bCs/>
                <w:kern w:val="2"/>
                <w:szCs w:val="24"/>
              </w:rPr>
            </w:pPr>
            <w:r w:rsidRPr="00D76AB5">
              <w:rPr>
                <w:rFonts w:asciiTheme="minorBidi" w:hAnsiTheme="minorBidi"/>
                <w:b/>
              </w:rPr>
              <w:t>1.1. Buyer</w:t>
            </w:r>
          </w:p>
        </w:tc>
        <w:tc>
          <w:tcPr>
            <w:tcW w:w="3240" w:type="dxa"/>
          </w:tcPr>
          <w:p w14:paraId="005DE78E" w14:textId="77777777" w:rsidR="005A5832" w:rsidRPr="00D76AB5" w:rsidRDefault="00A10867">
            <w:pPr>
              <w:rPr>
                <w:rFonts w:asciiTheme="minorBidi" w:hAnsiTheme="minorBidi" w:cstheme="minorBidi"/>
                <w:kern w:val="2"/>
                <w:szCs w:val="24"/>
              </w:rPr>
            </w:pPr>
            <w:r w:rsidRPr="00D76AB5">
              <w:rPr>
                <w:rFonts w:asciiTheme="minorBidi" w:hAnsiTheme="minorBidi"/>
              </w:rPr>
              <w:t>1.1.1. Name</w:t>
            </w:r>
          </w:p>
        </w:tc>
        <w:tc>
          <w:tcPr>
            <w:tcW w:w="5854" w:type="dxa"/>
          </w:tcPr>
          <w:p w14:paraId="2D88D308" w14:textId="77777777" w:rsidR="005A5832" w:rsidRPr="00D76AB5" w:rsidRDefault="005C63EC" w:rsidP="00312BC7">
            <w:pPr>
              <w:jc w:val="center"/>
              <w:rPr>
                <w:rFonts w:asciiTheme="minorBidi" w:hAnsiTheme="minorBidi" w:cstheme="minorBidi"/>
                <w:kern w:val="2"/>
                <w:szCs w:val="24"/>
              </w:rPr>
            </w:pPr>
            <w:r w:rsidRPr="00D76AB5">
              <w:rPr>
                <w:rFonts w:asciiTheme="minorBidi" w:hAnsiTheme="minorBidi"/>
              </w:rPr>
              <w:t>Municipal company “Susisiekimo paslaugos”</w:t>
            </w:r>
          </w:p>
        </w:tc>
      </w:tr>
      <w:tr w:rsidR="00D76AB5" w:rsidRPr="00D76AB5" w14:paraId="0EF8E068" w14:textId="77777777" w:rsidTr="006F5B85">
        <w:tc>
          <w:tcPr>
            <w:tcW w:w="2808" w:type="dxa"/>
            <w:vMerge/>
          </w:tcPr>
          <w:p w14:paraId="343DFD98" w14:textId="77777777" w:rsidR="005A5832" w:rsidRPr="00D76AB5" w:rsidRDefault="005A5832">
            <w:pPr>
              <w:rPr>
                <w:rFonts w:asciiTheme="minorBidi" w:hAnsiTheme="minorBidi" w:cstheme="minorBidi"/>
                <w:kern w:val="2"/>
                <w:szCs w:val="24"/>
              </w:rPr>
            </w:pPr>
          </w:p>
        </w:tc>
        <w:tc>
          <w:tcPr>
            <w:tcW w:w="3240" w:type="dxa"/>
          </w:tcPr>
          <w:p w14:paraId="49368DA7" w14:textId="77777777" w:rsidR="005A5832" w:rsidRPr="00D76AB5" w:rsidRDefault="00A10867">
            <w:pPr>
              <w:rPr>
                <w:rFonts w:asciiTheme="minorBidi" w:hAnsiTheme="minorBidi" w:cstheme="minorBidi"/>
                <w:kern w:val="2"/>
                <w:szCs w:val="24"/>
              </w:rPr>
            </w:pPr>
            <w:r w:rsidRPr="00D76AB5">
              <w:rPr>
                <w:rFonts w:asciiTheme="minorBidi" w:hAnsiTheme="minorBidi"/>
              </w:rPr>
              <w:t>1.1.2. Legal entity code</w:t>
            </w:r>
          </w:p>
        </w:tc>
        <w:tc>
          <w:tcPr>
            <w:tcW w:w="5854" w:type="dxa"/>
          </w:tcPr>
          <w:p w14:paraId="4CE52CEA" w14:textId="77777777" w:rsidR="005A5832" w:rsidRPr="00D76AB5" w:rsidRDefault="00B573D1" w:rsidP="00312BC7">
            <w:pPr>
              <w:jc w:val="center"/>
              <w:rPr>
                <w:rFonts w:asciiTheme="minorBidi" w:hAnsiTheme="minorBidi" w:cstheme="minorBidi"/>
                <w:kern w:val="2"/>
                <w:szCs w:val="24"/>
              </w:rPr>
            </w:pPr>
            <w:r w:rsidRPr="00D76AB5">
              <w:rPr>
                <w:rFonts w:asciiTheme="minorBidi" w:hAnsiTheme="minorBidi"/>
              </w:rPr>
              <w:t>124644360</w:t>
            </w:r>
          </w:p>
        </w:tc>
      </w:tr>
      <w:tr w:rsidR="00D76AB5" w:rsidRPr="00060FEF" w14:paraId="64049AFE" w14:textId="77777777" w:rsidTr="006F5B85">
        <w:tc>
          <w:tcPr>
            <w:tcW w:w="2808" w:type="dxa"/>
            <w:vMerge/>
          </w:tcPr>
          <w:p w14:paraId="7CC5AF9F" w14:textId="77777777" w:rsidR="005A5832" w:rsidRPr="00D76AB5" w:rsidRDefault="005A5832">
            <w:pPr>
              <w:rPr>
                <w:rFonts w:asciiTheme="minorBidi" w:hAnsiTheme="minorBidi" w:cstheme="minorBidi"/>
                <w:kern w:val="2"/>
                <w:szCs w:val="24"/>
              </w:rPr>
            </w:pPr>
          </w:p>
        </w:tc>
        <w:tc>
          <w:tcPr>
            <w:tcW w:w="3240" w:type="dxa"/>
          </w:tcPr>
          <w:p w14:paraId="46EF6FA8" w14:textId="77777777" w:rsidR="005A5832" w:rsidRPr="00D76AB5" w:rsidRDefault="00A10867">
            <w:pPr>
              <w:rPr>
                <w:rFonts w:asciiTheme="minorBidi" w:hAnsiTheme="minorBidi" w:cstheme="minorBidi"/>
                <w:kern w:val="2"/>
                <w:szCs w:val="24"/>
              </w:rPr>
            </w:pPr>
            <w:r w:rsidRPr="00D76AB5">
              <w:rPr>
                <w:rFonts w:asciiTheme="minorBidi" w:hAnsiTheme="minorBidi"/>
              </w:rPr>
              <w:t>1.1.3. Address</w:t>
            </w:r>
          </w:p>
        </w:tc>
        <w:tc>
          <w:tcPr>
            <w:tcW w:w="5854" w:type="dxa"/>
          </w:tcPr>
          <w:p w14:paraId="6A9B5479" w14:textId="77777777" w:rsidR="005A5832" w:rsidRPr="00D76AB5" w:rsidRDefault="008E594E" w:rsidP="00312BC7">
            <w:pPr>
              <w:jc w:val="center"/>
              <w:rPr>
                <w:rFonts w:asciiTheme="minorBidi" w:hAnsiTheme="minorBidi" w:cstheme="minorBidi"/>
                <w:kern w:val="2"/>
                <w:szCs w:val="24"/>
                <w:lang w:val="fr-FR"/>
              </w:rPr>
            </w:pPr>
            <w:r w:rsidRPr="00D76AB5">
              <w:rPr>
                <w:rFonts w:asciiTheme="minorBidi" w:hAnsiTheme="minorBidi"/>
                <w:lang w:val="fr-FR"/>
              </w:rPr>
              <w:t>Laisvės pr. 10A, LT-04215, Vilnius</w:t>
            </w:r>
          </w:p>
        </w:tc>
      </w:tr>
      <w:tr w:rsidR="00D76AB5" w:rsidRPr="00D76AB5" w14:paraId="7CFD1B30" w14:textId="77777777" w:rsidTr="006F5B85">
        <w:tc>
          <w:tcPr>
            <w:tcW w:w="2808" w:type="dxa"/>
            <w:vMerge/>
          </w:tcPr>
          <w:p w14:paraId="1FBAF7D7" w14:textId="77777777" w:rsidR="005A5832" w:rsidRPr="00D76AB5" w:rsidRDefault="005A5832">
            <w:pPr>
              <w:rPr>
                <w:rFonts w:asciiTheme="minorBidi" w:hAnsiTheme="minorBidi" w:cstheme="minorBidi"/>
                <w:kern w:val="2"/>
                <w:szCs w:val="24"/>
                <w:lang w:val="fr-FR"/>
              </w:rPr>
            </w:pPr>
          </w:p>
        </w:tc>
        <w:tc>
          <w:tcPr>
            <w:tcW w:w="3240" w:type="dxa"/>
          </w:tcPr>
          <w:p w14:paraId="62C2A65B" w14:textId="77777777" w:rsidR="005A5832" w:rsidRPr="00D76AB5" w:rsidRDefault="00A10867">
            <w:pPr>
              <w:rPr>
                <w:rFonts w:asciiTheme="minorBidi" w:hAnsiTheme="minorBidi" w:cstheme="minorBidi"/>
                <w:kern w:val="2"/>
                <w:szCs w:val="24"/>
              </w:rPr>
            </w:pPr>
            <w:r w:rsidRPr="00D76AB5">
              <w:rPr>
                <w:rFonts w:asciiTheme="minorBidi" w:hAnsiTheme="minorBidi"/>
              </w:rPr>
              <w:t>1.1.4. VAT payer’s code</w:t>
            </w:r>
          </w:p>
        </w:tc>
        <w:tc>
          <w:tcPr>
            <w:tcW w:w="5854" w:type="dxa"/>
          </w:tcPr>
          <w:p w14:paraId="6074D430" w14:textId="77777777" w:rsidR="005A5832" w:rsidRPr="00D76AB5" w:rsidRDefault="00E86552" w:rsidP="00312BC7">
            <w:pPr>
              <w:jc w:val="center"/>
              <w:rPr>
                <w:rFonts w:asciiTheme="minorBidi" w:hAnsiTheme="minorBidi" w:cstheme="minorBidi"/>
                <w:kern w:val="2"/>
                <w:szCs w:val="24"/>
              </w:rPr>
            </w:pPr>
            <w:r w:rsidRPr="00D76AB5">
              <w:rPr>
                <w:rFonts w:asciiTheme="minorBidi" w:hAnsiTheme="minorBidi"/>
              </w:rPr>
              <w:t>LT246443610</w:t>
            </w:r>
          </w:p>
        </w:tc>
      </w:tr>
      <w:tr w:rsidR="00D76AB5" w:rsidRPr="00D76AB5" w14:paraId="3C9F8639" w14:textId="77777777" w:rsidTr="006F5B85">
        <w:tc>
          <w:tcPr>
            <w:tcW w:w="2808" w:type="dxa"/>
            <w:vMerge/>
          </w:tcPr>
          <w:p w14:paraId="1508F3E8" w14:textId="77777777" w:rsidR="005A5832" w:rsidRPr="00D76AB5" w:rsidRDefault="005A5832">
            <w:pPr>
              <w:rPr>
                <w:rFonts w:asciiTheme="minorBidi" w:hAnsiTheme="minorBidi" w:cstheme="minorBidi"/>
                <w:kern w:val="2"/>
                <w:szCs w:val="24"/>
              </w:rPr>
            </w:pPr>
          </w:p>
        </w:tc>
        <w:tc>
          <w:tcPr>
            <w:tcW w:w="3240" w:type="dxa"/>
          </w:tcPr>
          <w:p w14:paraId="1381BB50" w14:textId="77777777" w:rsidR="005A5832" w:rsidRPr="00D76AB5" w:rsidRDefault="00A10867">
            <w:pPr>
              <w:rPr>
                <w:rFonts w:asciiTheme="minorBidi" w:hAnsiTheme="minorBidi" w:cstheme="minorBidi"/>
                <w:kern w:val="2"/>
                <w:szCs w:val="24"/>
              </w:rPr>
            </w:pPr>
            <w:r w:rsidRPr="00D76AB5">
              <w:rPr>
                <w:rFonts w:asciiTheme="minorBidi" w:hAnsiTheme="minorBidi"/>
              </w:rPr>
              <w:t>1.1.5. Current account</w:t>
            </w:r>
          </w:p>
        </w:tc>
        <w:tc>
          <w:tcPr>
            <w:tcW w:w="5854" w:type="dxa"/>
          </w:tcPr>
          <w:p w14:paraId="72FBB018" w14:textId="77777777" w:rsidR="005A5832" w:rsidRPr="00D76AB5" w:rsidRDefault="00182B08" w:rsidP="00312BC7">
            <w:pPr>
              <w:jc w:val="center"/>
              <w:rPr>
                <w:rFonts w:asciiTheme="minorBidi" w:hAnsiTheme="minorBidi" w:cstheme="minorBidi"/>
                <w:kern w:val="2"/>
                <w:szCs w:val="24"/>
              </w:rPr>
            </w:pPr>
            <w:r w:rsidRPr="00D76AB5">
              <w:rPr>
                <w:rFonts w:asciiTheme="minorBidi" w:hAnsiTheme="minorBidi"/>
              </w:rPr>
              <w:t>LT14 7044 0600 0764 2185</w:t>
            </w:r>
          </w:p>
        </w:tc>
      </w:tr>
      <w:tr w:rsidR="00D76AB5" w:rsidRPr="00D76AB5" w14:paraId="16D8125E" w14:textId="77777777" w:rsidTr="006F5B85">
        <w:tc>
          <w:tcPr>
            <w:tcW w:w="2808" w:type="dxa"/>
            <w:vMerge/>
          </w:tcPr>
          <w:p w14:paraId="4EED1C23" w14:textId="77777777" w:rsidR="005A5832" w:rsidRPr="00D76AB5" w:rsidRDefault="005A5832">
            <w:pPr>
              <w:rPr>
                <w:rFonts w:asciiTheme="minorBidi" w:hAnsiTheme="minorBidi" w:cstheme="minorBidi"/>
                <w:kern w:val="2"/>
                <w:szCs w:val="24"/>
              </w:rPr>
            </w:pPr>
          </w:p>
        </w:tc>
        <w:tc>
          <w:tcPr>
            <w:tcW w:w="3240" w:type="dxa"/>
          </w:tcPr>
          <w:p w14:paraId="795D45F9" w14:textId="77777777" w:rsidR="005A5832" w:rsidRPr="00D76AB5" w:rsidRDefault="00A10867">
            <w:pPr>
              <w:rPr>
                <w:rFonts w:asciiTheme="minorBidi" w:hAnsiTheme="minorBidi" w:cstheme="minorBidi"/>
                <w:kern w:val="2"/>
                <w:szCs w:val="24"/>
              </w:rPr>
            </w:pPr>
            <w:r w:rsidRPr="00D76AB5">
              <w:rPr>
                <w:rFonts w:asciiTheme="minorBidi" w:hAnsiTheme="minorBidi"/>
              </w:rPr>
              <w:t>1.1.6. Bank, bank code</w:t>
            </w:r>
          </w:p>
        </w:tc>
        <w:tc>
          <w:tcPr>
            <w:tcW w:w="5854" w:type="dxa"/>
          </w:tcPr>
          <w:p w14:paraId="0A526ACE" w14:textId="77777777" w:rsidR="005A5832" w:rsidRPr="00D76AB5" w:rsidRDefault="0092582C" w:rsidP="00312BC7">
            <w:pPr>
              <w:jc w:val="center"/>
              <w:rPr>
                <w:rFonts w:asciiTheme="minorBidi" w:hAnsiTheme="minorBidi" w:cstheme="minorBidi"/>
                <w:kern w:val="2"/>
                <w:szCs w:val="24"/>
                <w:lang w:val="de-DE"/>
              </w:rPr>
            </w:pPr>
            <w:r w:rsidRPr="00D76AB5">
              <w:rPr>
                <w:rFonts w:asciiTheme="minorBidi" w:hAnsiTheme="minorBidi"/>
                <w:lang w:val="de-DE"/>
              </w:rPr>
              <w:t>AB SEB bank, bank code 70440</w:t>
            </w:r>
          </w:p>
        </w:tc>
      </w:tr>
      <w:tr w:rsidR="00D76AB5" w:rsidRPr="00D76AB5" w14:paraId="3C96144A" w14:textId="77777777" w:rsidTr="006F5B85">
        <w:tc>
          <w:tcPr>
            <w:tcW w:w="2808" w:type="dxa"/>
            <w:vMerge/>
          </w:tcPr>
          <w:p w14:paraId="7A455618" w14:textId="77777777" w:rsidR="005A5832" w:rsidRPr="00D76AB5" w:rsidRDefault="005A5832">
            <w:pPr>
              <w:rPr>
                <w:rFonts w:asciiTheme="minorBidi" w:hAnsiTheme="minorBidi" w:cstheme="minorBidi"/>
                <w:kern w:val="2"/>
                <w:szCs w:val="24"/>
                <w:lang w:val="de-DE"/>
              </w:rPr>
            </w:pPr>
          </w:p>
        </w:tc>
        <w:tc>
          <w:tcPr>
            <w:tcW w:w="3240" w:type="dxa"/>
          </w:tcPr>
          <w:p w14:paraId="5104CE87" w14:textId="77777777" w:rsidR="005A5832" w:rsidRPr="00D76AB5" w:rsidRDefault="00A10867">
            <w:pPr>
              <w:rPr>
                <w:rFonts w:asciiTheme="minorBidi" w:hAnsiTheme="minorBidi" w:cstheme="minorBidi"/>
                <w:kern w:val="2"/>
                <w:szCs w:val="24"/>
              </w:rPr>
            </w:pPr>
            <w:r w:rsidRPr="00D76AB5">
              <w:rPr>
                <w:rFonts w:asciiTheme="minorBidi" w:hAnsiTheme="minorBidi"/>
              </w:rPr>
              <w:t>1.1.7. Telephone</w:t>
            </w:r>
          </w:p>
        </w:tc>
        <w:tc>
          <w:tcPr>
            <w:tcW w:w="5854" w:type="dxa"/>
          </w:tcPr>
          <w:p w14:paraId="4073FBF7" w14:textId="77777777" w:rsidR="005A5832" w:rsidRPr="00D76AB5" w:rsidRDefault="00D420B8" w:rsidP="00312BC7">
            <w:pPr>
              <w:jc w:val="center"/>
              <w:rPr>
                <w:rFonts w:asciiTheme="minorBidi" w:hAnsiTheme="minorBidi" w:cstheme="minorBidi"/>
                <w:kern w:val="2"/>
                <w:szCs w:val="24"/>
              </w:rPr>
            </w:pPr>
            <w:r w:rsidRPr="00D76AB5">
              <w:rPr>
                <w:rFonts w:asciiTheme="minorBidi" w:hAnsiTheme="minorBidi"/>
              </w:rPr>
              <w:t>+370 5 210 7050</w:t>
            </w:r>
          </w:p>
        </w:tc>
      </w:tr>
      <w:tr w:rsidR="00D76AB5" w:rsidRPr="00D76AB5" w14:paraId="2BD9F6E7" w14:textId="77777777" w:rsidTr="006F5B85">
        <w:tc>
          <w:tcPr>
            <w:tcW w:w="2808" w:type="dxa"/>
            <w:vMerge/>
          </w:tcPr>
          <w:p w14:paraId="64952163" w14:textId="77777777" w:rsidR="005A5832" w:rsidRPr="00D76AB5" w:rsidRDefault="005A5832">
            <w:pPr>
              <w:rPr>
                <w:rFonts w:asciiTheme="minorBidi" w:hAnsiTheme="minorBidi" w:cstheme="minorBidi"/>
                <w:kern w:val="2"/>
                <w:szCs w:val="24"/>
              </w:rPr>
            </w:pPr>
          </w:p>
        </w:tc>
        <w:tc>
          <w:tcPr>
            <w:tcW w:w="3240" w:type="dxa"/>
          </w:tcPr>
          <w:p w14:paraId="482ED03F" w14:textId="77777777" w:rsidR="005A5832" w:rsidRPr="00D76AB5" w:rsidRDefault="00A10867">
            <w:pPr>
              <w:rPr>
                <w:rFonts w:asciiTheme="minorBidi" w:hAnsiTheme="minorBidi" w:cstheme="minorBidi"/>
                <w:kern w:val="2"/>
                <w:szCs w:val="24"/>
              </w:rPr>
            </w:pPr>
            <w:r w:rsidRPr="00D76AB5">
              <w:rPr>
                <w:rFonts w:asciiTheme="minorBidi" w:hAnsiTheme="minorBidi"/>
              </w:rPr>
              <w:t>1.1.8. E-mail</w:t>
            </w:r>
          </w:p>
        </w:tc>
        <w:tc>
          <w:tcPr>
            <w:tcW w:w="5854" w:type="dxa"/>
          </w:tcPr>
          <w:p w14:paraId="46F7CF56" w14:textId="77777777" w:rsidR="005A5832" w:rsidRPr="00D76AB5" w:rsidRDefault="0002695D" w:rsidP="00312BC7">
            <w:pPr>
              <w:jc w:val="center"/>
              <w:rPr>
                <w:rFonts w:asciiTheme="minorBidi" w:hAnsiTheme="minorBidi" w:cstheme="minorBidi"/>
                <w:kern w:val="2"/>
                <w:szCs w:val="24"/>
              </w:rPr>
            </w:pPr>
            <w:r w:rsidRPr="00D76AB5">
              <w:rPr>
                <w:rFonts w:asciiTheme="minorBidi" w:hAnsiTheme="minorBidi"/>
              </w:rPr>
              <w:t>info@judu.lt</w:t>
            </w:r>
          </w:p>
        </w:tc>
      </w:tr>
      <w:tr w:rsidR="00D76AB5" w:rsidRPr="00D76AB5" w14:paraId="7D26516B" w14:textId="77777777" w:rsidTr="006F5B85">
        <w:tc>
          <w:tcPr>
            <w:tcW w:w="2808" w:type="dxa"/>
            <w:vMerge/>
          </w:tcPr>
          <w:p w14:paraId="63E1BB88" w14:textId="77777777" w:rsidR="005A5832" w:rsidRPr="00D76AB5" w:rsidRDefault="005A5832">
            <w:pPr>
              <w:rPr>
                <w:rFonts w:asciiTheme="minorBidi" w:hAnsiTheme="minorBidi" w:cstheme="minorBidi"/>
                <w:kern w:val="2"/>
                <w:szCs w:val="24"/>
              </w:rPr>
            </w:pPr>
          </w:p>
        </w:tc>
        <w:tc>
          <w:tcPr>
            <w:tcW w:w="3240" w:type="dxa"/>
          </w:tcPr>
          <w:p w14:paraId="65E43269" w14:textId="77777777" w:rsidR="005A5832" w:rsidRPr="00D76AB5" w:rsidRDefault="00A10867">
            <w:pPr>
              <w:rPr>
                <w:rFonts w:asciiTheme="minorBidi" w:hAnsiTheme="minorBidi" w:cstheme="minorBidi"/>
                <w:kern w:val="2"/>
                <w:szCs w:val="24"/>
              </w:rPr>
            </w:pPr>
            <w:r w:rsidRPr="00D76AB5">
              <w:rPr>
                <w:rFonts w:asciiTheme="minorBidi" w:hAnsiTheme="minorBidi"/>
              </w:rPr>
              <w:t>1.1.9. Representative of the party</w:t>
            </w:r>
          </w:p>
        </w:tc>
        <w:tc>
          <w:tcPr>
            <w:tcW w:w="5854" w:type="dxa"/>
          </w:tcPr>
          <w:p w14:paraId="7E6ED675" w14:textId="77777777" w:rsidR="005A5832" w:rsidRPr="00D76AB5" w:rsidRDefault="005A5832" w:rsidP="00D520D5">
            <w:pPr>
              <w:autoSpaceDE w:val="0"/>
              <w:autoSpaceDN w:val="0"/>
              <w:adjustRightInd w:val="0"/>
              <w:ind w:left="22" w:hanging="22"/>
              <w:jc w:val="center"/>
              <w:rPr>
                <w:rFonts w:asciiTheme="minorBidi" w:hAnsiTheme="minorBidi" w:cstheme="minorBidi"/>
                <w:kern w:val="2"/>
                <w:szCs w:val="24"/>
              </w:rPr>
            </w:pPr>
          </w:p>
        </w:tc>
      </w:tr>
      <w:tr w:rsidR="00D76AB5" w:rsidRPr="00D76AB5" w14:paraId="04DE3389" w14:textId="77777777" w:rsidTr="006F5B85">
        <w:tc>
          <w:tcPr>
            <w:tcW w:w="2808" w:type="dxa"/>
            <w:vMerge/>
          </w:tcPr>
          <w:p w14:paraId="420E6D15" w14:textId="77777777" w:rsidR="005A5832" w:rsidRPr="00D76AB5" w:rsidRDefault="005A5832">
            <w:pPr>
              <w:rPr>
                <w:rFonts w:asciiTheme="minorBidi" w:hAnsiTheme="minorBidi" w:cstheme="minorBidi"/>
                <w:kern w:val="2"/>
                <w:szCs w:val="24"/>
              </w:rPr>
            </w:pPr>
          </w:p>
        </w:tc>
        <w:tc>
          <w:tcPr>
            <w:tcW w:w="3240" w:type="dxa"/>
          </w:tcPr>
          <w:p w14:paraId="3E7B982B" w14:textId="77777777" w:rsidR="005A5832" w:rsidRPr="00D76AB5" w:rsidRDefault="00A10867">
            <w:pPr>
              <w:rPr>
                <w:rFonts w:asciiTheme="minorBidi" w:hAnsiTheme="minorBidi" w:cstheme="minorBidi"/>
                <w:kern w:val="2"/>
                <w:szCs w:val="24"/>
              </w:rPr>
            </w:pPr>
            <w:r w:rsidRPr="00D76AB5">
              <w:rPr>
                <w:rFonts w:asciiTheme="minorBidi" w:hAnsiTheme="minorBidi"/>
              </w:rPr>
              <w:t>1.1.10. Basis for representation</w:t>
            </w:r>
          </w:p>
        </w:tc>
        <w:tc>
          <w:tcPr>
            <w:tcW w:w="5854" w:type="dxa"/>
          </w:tcPr>
          <w:p w14:paraId="268985C9" w14:textId="77777777" w:rsidR="005A5832" w:rsidRPr="00D76AB5" w:rsidRDefault="00907FD6">
            <w:pPr>
              <w:jc w:val="center"/>
              <w:rPr>
                <w:rFonts w:asciiTheme="minorBidi" w:hAnsiTheme="minorBidi" w:cstheme="minorBidi"/>
                <w:kern w:val="2"/>
                <w:szCs w:val="24"/>
              </w:rPr>
            </w:pPr>
            <w:r w:rsidRPr="00D76AB5">
              <w:rPr>
                <w:rFonts w:asciiTheme="minorBidi" w:hAnsiTheme="minorBidi"/>
              </w:rPr>
              <w:t>Articles of Association of the Company</w:t>
            </w:r>
          </w:p>
        </w:tc>
      </w:tr>
      <w:tr w:rsidR="00D76AB5" w:rsidRPr="00D76AB5" w14:paraId="60BBD6CB" w14:textId="77777777" w:rsidTr="006F5B85">
        <w:tc>
          <w:tcPr>
            <w:tcW w:w="2808" w:type="dxa"/>
            <w:vMerge w:val="restart"/>
          </w:tcPr>
          <w:p w14:paraId="5B6BB522" w14:textId="77777777" w:rsidR="005A5832" w:rsidRPr="00D76AB5" w:rsidRDefault="005A5832">
            <w:pPr>
              <w:rPr>
                <w:rFonts w:asciiTheme="minorBidi" w:hAnsiTheme="minorBidi" w:cstheme="minorBidi"/>
                <w:b/>
                <w:bCs/>
                <w:kern w:val="2"/>
                <w:szCs w:val="24"/>
              </w:rPr>
            </w:pPr>
          </w:p>
          <w:p w14:paraId="4E10B331" w14:textId="77777777" w:rsidR="005A5832" w:rsidRPr="00D76AB5" w:rsidRDefault="005A5832">
            <w:pPr>
              <w:rPr>
                <w:rFonts w:asciiTheme="minorBidi" w:hAnsiTheme="minorBidi" w:cstheme="minorBidi"/>
                <w:b/>
                <w:bCs/>
                <w:kern w:val="2"/>
                <w:szCs w:val="24"/>
              </w:rPr>
            </w:pPr>
          </w:p>
          <w:p w14:paraId="71B73078" w14:textId="77777777" w:rsidR="005A5832" w:rsidRPr="00D76AB5" w:rsidRDefault="005A5832">
            <w:pPr>
              <w:rPr>
                <w:rFonts w:asciiTheme="minorBidi" w:hAnsiTheme="minorBidi" w:cstheme="minorBidi"/>
                <w:b/>
                <w:bCs/>
                <w:kern w:val="2"/>
                <w:szCs w:val="24"/>
              </w:rPr>
            </w:pPr>
          </w:p>
          <w:p w14:paraId="1BCB6B59" w14:textId="77777777" w:rsidR="005A5832" w:rsidRPr="00D76AB5" w:rsidRDefault="00A10867">
            <w:pPr>
              <w:rPr>
                <w:rFonts w:asciiTheme="minorBidi" w:hAnsiTheme="minorBidi" w:cstheme="minorBidi"/>
                <w:b/>
                <w:bCs/>
                <w:kern w:val="2"/>
                <w:szCs w:val="24"/>
              </w:rPr>
            </w:pPr>
            <w:r w:rsidRPr="00D76AB5">
              <w:rPr>
                <w:rFonts w:asciiTheme="minorBidi" w:hAnsiTheme="minorBidi"/>
                <w:b/>
              </w:rPr>
              <w:t>1.2. Supplier</w:t>
            </w:r>
          </w:p>
          <w:p w14:paraId="65E203A1" w14:textId="77777777" w:rsidR="005A5832" w:rsidRPr="00D76AB5" w:rsidRDefault="00A10867">
            <w:pPr>
              <w:rPr>
                <w:rFonts w:asciiTheme="minorBidi" w:hAnsiTheme="minorBidi" w:cstheme="minorBidi"/>
                <w:kern w:val="2"/>
                <w:szCs w:val="24"/>
              </w:rPr>
            </w:pPr>
            <w:r w:rsidRPr="00D76AB5">
              <w:rPr>
                <w:rFonts w:asciiTheme="minorBidi" w:hAnsiTheme="minorBidi"/>
              </w:rPr>
              <w:t>(if the Supplier is a natural person, the columns are adjusted accordingly)</w:t>
            </w:r>
          </w:p>
          <w:p w14:paraId="2AB23093" w14:textId="77777777" w:rsidR="005A5832" w:rsidRPr="00D76AB5" w:rsidRDefault="005A5832">
            <w:pPr>
              <w:rPr>
                <w:rFonts w:asciiTheme="minorBidi" w:hAnsiTheme="minorBidi" w:cstheme="minorBidi"/>
                <w:b/>
                <w:bCs/>
                <w:kern w:val="2"/>
                <w:szCs w:val="24"/>
              </w:rPr>
            </w:pPr>
          </w:p>
        </w:tc>
        <w:tc>
          <w:tcPr>
            <w:tcW w:w="3240" w:type="dxa"/>
          </w:tcPr>
          <w:p w14:paraId="10FE3F43" w14:textId="77777777" w:rsidR="005A5832" w:rsidRPr="00D76AB5" w:rsidRDefault="00A10867">
            <w:pPr>
              <w:rPr>
                <w:rFonts w:asciiTheme="minorBidi" w:hAnsiTheme="minorBidi" w:cstheme="minorBidi"/>
                <w:kern w:val="2"/>
                <w:szCs w:val="24"/>
              </w:rPr>
            </w:pPr>
            <w:r w:rsidRPr="00D76AB5">
              <w:rPr>
                <w:rFonts w:asciiTheme="minorBidi" w:hAnsiTheme="minorBidi"/>
              </w:rPr>
              <w:t>1.2.1. Name</w:t>
            </w:r>
          </w:p>
        </w:tc>
        <w:tc>
          <w:tcPr>
            <w:tcW w:w="5854" w:type="dxa"/>
          </w:tcPr>
          <w:p w14:paraId="04CDA83D" w14:textId="77777777" w:rsidR="005A5832" w:rsidRPr="00D76AB5" w:rsidRDefault="005A5832">
            <w:pPr>
              <w:jc w:val="center"/>
              <w:rPr>
                <w:rFonts w:asciiTheme="minorBidi" w:hAnsiTheme="minorBidi" w:cstheme="minorBidi"/>
                <w:kern w:val="2"/>
                <w:szCs w:val="24"/>
              </w:rPr>
            </w:pPr>
          </w:p>
        </w:tc>
      </w:tr>
      <w:tr w:rsidR="00D76AB5" w:rsidRPr="00D76AB5" w14:paraId="306D323B" w14:textId="77777777" w:rsidTr="006F5B85">
        <w:tc>
          <w:tcPr>
            <w:tcW w:w="2808" w:type="dxa"/>
            <w:vMerge/>
          </w:tcPr>
          <w:p w14:paraId="212C1126" w14:textId="77777777" w:rsidR="005A5832" w:rsidRPr="00D76AB5" w:rsidRDefault="005A5832">
            <w:pPr>
              <w:rPr>
                <w:rFonts w:asciiTheme="minorBidi" w:hAnsiTheme="minorBidi" w:cstheme="minorBidi"/>
                <w:b/>
                <w:bCs/>
                <w:kern w:val="2"/>
                <w:szCs w:val="24"/>
              </w:rPr>
            </w:pPr>
          </w:p>
        </w:tc>
        <w:tc>
          <w:tcPr>
            <w:tcW w:w="3240" w:type="dxa"/>
          </w:tcPr>
          <w:p w14:paraId="329AABC2" w14:textId="77777777" w:rsidR="005A5832" w:rsidRPr="00D76AB5" w:rsidRDefault="00A10867">
            <w:pPr>
              <w:rPr>
                <w:rFonts w:asciiTheme="minorBidi" w:hAnsiTheme="minorBidi" w:cstheme="minorBidi"/>
                <w:kern w:val="2"/>
                <w:szCs w:val="24"/>
              </w:rPr>
            </w:pPr>
            <w:r w:rsidRPr="00D76AB5">
              <w:rPr>
                <w:rFonts w:asciiTheme="minorBidi" w:hAnsiTheme="minorBidi"/>
              </w:rPr>
              <w:t>1.2.2. Legal entity code</w:t>
            </w:r>
          </w:p>
        </w:tc>
        <w:tc>
          <w:tcPr>
            <w:tcW w:w="5854" w:type="dxa"/>
          </w:tcPr>
          <w:p w14:paraId="72BBF9DB" w14:textId="77777777" w:rsidR="005A5832" w:rsidRPr="00D76AB5" w:rsidRDefault="005A5832">
            <w:pPr>
              <w:jc w:val="center"/>
              <w:rPr>
                <w:rFonts w:asciiTheme="minorBidi" w:hAnsiTheme="minorBidi" w:cstheme="minorBidi"/>
                <w:kern w:val="2"/>
                <w:szCs w:val="24"/>
              </w:rPr>
            </w:pPr>
          </w:p>
        </w:tc>
      </w:tr>
      <w:tr w:rsidR="00D76AB5" w:rsidRPr="00D76AB5" w14:paraId="0E095600" w14:textId="77777777" w:rsidTr="006F5B85">
        <w:tc>
          <w:tcPr>
            <w:tcW w:w="2808" w:type="dxa"/>
            <w:vMerge/>
          </w:tcPr>
          <w:p w14:paraId="682CDC05" w14:textId="77777777" w:rsidR="005A5832" w:rsidRPr="00D76AB5" w:rsidRDefault="005A5832">
            <w:pPr>
              <w:rPr>
                <w:rFonts w:asciiTheme="minorBidi" w:hAnsiTheme="minorBidi" w:cstheme="minorBidi"/>
                <w:b/>
                <w:bCs/>
                <w:kern w:val="2"/>
                <w:szCs w:val="24"/>
              </w:rPr>
            </w:pPr>
          </w:p>
        </w:tc>
        <w:tc>
          <w:tcPr>
            <w:tcW w:w="3240" w:type="dxa"/>
          </w:tcPr>
          <w:p w14:paraId="1C019CD0" w14:textId="77777777" w:rsidR="005A5832" w:rsidRPr="00D76AB5" w:rsidRDefault="00A10867">
            <w:pPr>
              <w:rPr>
                <w:rFonts w:asciiTheme="minorBidi" w:hAnsiTheme="minorBidi" w:cstheme="minorBidi"/>
                <w:kern w:val="2"/>
                <w:szCs w:val="24"/>
              </w:rPr>
            </w:pPr>
            <w:r w:rsidRPr="00D76AB5">
              <w:rPr>
                <w:rFonts w:asciiTheme="minorBidi" w:hAnsiTheme="minorBidi"/>
              </w:rPr>
              <w:t>1.2.3. Address</w:t>
            </w:r>
          </w:p>
        </w:tc>
        <w:tc>
          <w:tcPr>
            <w:tcW w:w="5854" w:type="dxa"/>
          </w:tcPr>
          <w:p w14:paraId="04E987BF" w14:textId="77777777" w:rsidR="005A5832" w:rsidRPr="00D76AB5" w:rsidRDefault="005A5832">
            <w:pPr>
              <w:jc w:val="center"/>
              <w:rPr>
                <w:rFonts w:asciiTheme="minorBidi" w:hAnsiTheme="minorBidi" w:cstheme="minorBidi"/>
                <w:kern w:val="2"/>
                <w:szCs w:val="24"/>
              </w:rPr>
            </w:pPr>
          </w:p>
        </w:tc>
      </w:tr>
      <w:tr w:rsidR="00D76AB5" w:rsidRPr="00D76AB5" w14:paraId="04E58562" w14:textId="77777777" w:rsidTr="006F5B85">
        <w:tc>
          <w:tcPr>
            <w:tcW w:w="2808" w:type="dxa"/>
            <w:vMerge/>
          </w:tcPr>
          <w:p w14:paraId="1734E68A" w14:textId="77777777" w:rsidR="005A5832" w:rsidRPr="00D76AB5" w:rsidRDefault="005A5832">
            <w:pPr>
              <w:rPr>
                <w:rFonts w:asciiTheme="minorBidi" w:hAnsiTheme="minorBidi" w:cstheme="minorBidi"/>
                <w:b/>
                <w:bCs/>
                <w:kern w:val="2"/>
                <w:szCs w:val="24"/>
              </w:rPr>
            </w:pPr>
          </w:p>
        </w:tc>
        <w:tc>
          <w:tcPr>
            <w:tcW w:w="3240" w:type="dxa"/>
          </w:tcPr>
          <w:p w14:paraId="637CF9DF" w14:textId="77777777" w:rsidR="005A5832" w:rsidRPr="00D76AB5" w:rsidRDefault="00A10867">
            <w:pPr>
              <w:rPr>
                <w:rFonts w:asciiTheme="minorBidi" w:hAnsiTheme="minorBidi" w:cstheme="minorBidi"/>
                <w:kern w:val="2"/>
                <w:szCs w:val="24"/>
              </w:rPr>
            </w:pPr>
            <w:r w:rsidRPr="00D76AB5">
              <w:rPr>
                <w:rFonts w:asciiTheme="minorBidi" w:hAnsiTheme="minorBidi"/>
              </w:rPr>
              <w:t>1.2.4. VAT payer’s code</w:t>
            </w:r>
          </w:p>
        </w:tc>
        <w:tc>
          <w:tcPr>
            <w:tcW w:w="5854" w:type="dxa"/>
          </w:tcPr>
          <w:p w14:paraId="4C8AD3A0" w14:textId="77777777" w:rsidR="005A5832" w:rsidRPr="00D76AB5" w:rsidRDefault="005A5832">
            <w:pPr>
              <w:jc w:val="center"/>
              <w:rPr>
                <w:rFonts w:asciiTheme="minorBidi" w:hAnsiTheme="minorBidi" w:cstheme="minorBidi"/>
                <w:kern w:val="2"/>
                <w:szCs w:val="24"/>
              </w:rPr>
            </w:pPr>
          </w:p>
        </w:tc>
      </w:tr>
      <w:tr w:rsidR="00D76AB5" w:rsidRPr="00D76AB5" w14:paraId="0FDC03A5" w14:textId="77777777" w:rsidTr="006F5B85">
        <w:tc>
          <w:tcPr>
            <w:tcW w:w="2808" w:type="dxa"/>
            <w:vMerge/>
          </w:tcPr>
          <w:p w14:paraId="743AB56C" w14:textId="77777777" w:rsidR="005A5832" w:rsidRPr="00D76AB5" w:rsidRDefault="005A5832">
            <w:pPr>
              <w:rPr>
                <w:rFonts w:asciiTheme="minorBidi" w:hAnsiTheme="minorBidi" w:cstheme="minorBidi"/>
                <w:b/>
                <w:bCs/>
                <w:kern w:val="2"/>
                <w:szCs w:val="24"/>
              </w:rPr>
            </w:pPr>
          </w:p>
        </w:tc>
        <w:tc>
          <w:tcPr>
            <w:tcW w:w="3240" w:type="dxa"/>
          </w:tcPr>
          <w:p w14:paraId="0B4EF29D" w14:textId="77777777" w:rsidR="005A5832" w:rsidRPr="00D76AB5" w:rsidRDefault="00A10867">
            <w:pPr>
              <w:rPr>
                <w:rFonts w:asciiTheme="minorBidi" w:hAnsiTheme="minorBidi" w:cstheme="minorBidi"/>
                <w:kern w:val="2"/>
                <w:szCs w:val="24"/>
              </w:rPr>
            </w:pPr>
            <w:r w:rsidRPr="00D76AB5">
              <w:rPr>
                <w:rFonts w:asciiTheme="minorBidi" w:hAnsiTheme="minorBidi"/>
              </w:rPr>
              <w:t>1.2.5. Current account</w:t>
            </w:r>
          </w:p>
        </w:tc>
        <w:tc>
          <w:tcPr>
            <w:tcW w:w="5854" w:type="dxa"/>
          </w:tcPr>
          <w:p w14:paraId="6EBE269B" w14:textId="77777777" w:rsidR="005A5832" w:rsidRPr="00D76AB5" w:rsidRDefault="005A5832">
            <w:pPr>
              <w:jc w:val="center"/>
              <w:rPr>
                <w:rFonts w:asciiTheme="minorBidi" w:hAnsiTheme="minorBidi" w:cstheme="minorBidi"/>
                <w:kern w:val="2"/>
                <w:szCs w:val="24"/>
              </w:rPr>
            </w:pPr>
          </w:p>
        </w:tc>
      </w:tr>
      <w:tr w:rsidR="00D76AB5" w:rsidRPr="00D76AB5" w14:paraId="0C05E812" w14:textId="77777777" w:rsidTr="006F5B85">
        <w:tc>
          <w:tcPr>
            <w:tcW w:w="2808" w:type="dxa"/>
            <w:vMerge/>
          </w:tcPr>
          <w:p w14:paraId="068483D2" w14:textId="77777777" w:rsidR="005A5832" w:rsidRPr="00D76AB5" w:rsidRDefault="005A5832">
            <w:pPr>
              <w:rPr>
                <w:rFonts w:asciiTheme="minorBidi" w:hAnsiTheme="minorBidi" w:cstheme="minorBidi"/>
                <w:b/>
                <w:bCs/>
                <w:kern w:val="2"/>
                <w:szCs w:val="24"/>
              </w:rPr>
            </w:pPr>
          </w:p>
        </w:tc>
        <w:tc>
          <w:tcPr>
            <w:tcW w:w="3240" w:type="dxa"/>
          </w:tcPr>
          <w:p w14:paraId="24C1CF94" w14:textId="77777777" w:rsidR="005A5832" w:rsidRPr="00D76AB5" w:rsidRDefault="00A10867">
            <w:pPr>
              <w:rPr>
                <w:rFonts w:asciiTheme="minorBidi" w:hAnsiTheme="minorBidi" w:cstheme="minorBidi"/>
                <w:kern w:val="2"/>
                <w:szCs w:val="24"/>
              </w:rPr>
            </w:pPr>
            <w:r w:rsidRPr="00D76AB5">
              <w:rPr>
                <w:rFonts w:asciiTheme="minorBidi" w:hAnsiTheme="minorBidi"/>
              </w:rPr>
              <w:t>1.2.6. Bank, bank code</w:t>
            </w:r>
          </w:p>
        </w:tc>
        <w:tc>
          <w:tcPr>
            <w:tcW w:w="5854" w:type="dxa"/>
          </w:tcPr>
          <w:p w14:paraId="3A4534C3" w14:textId="77777777" w:rsidR="005A5832" w:rsidRPr="00D76AB5" w:rsidRDefault="005A5832">
            <w:pPr>
              <w:jc w:val="center"/>
              <w:rPr>
                <w:rFonts w:asciiTheme="minorBidi" w:hAnsiTheme="minorBidi" w:cstheme="minorBidi"/>
                <w:kern w:val="2"/>
                <w:szCs w:val="24"/>
              </w:rPr>
            </w:pPr>
          </w:p>
        </w:tc>
      </w:tr>
      <w:tr w:rsidR="00D76AB5" w:rsidRPr="00D76AB5" w14:paraId="47AEA7CC" w14:textId="77777777" w:rsidTr="006F5B85">
        <w:tc>
          <w:tcPr>
            <w:tcW w:w="2808" w:type="dxa"/>
            <w:vMerge/>
          </w:tcPr>
          <w:p w14:paraId="59A4BC1A" w14:textId="77777777" w:rsidR="005A5832" w:rsidRPr="00D76AB5" w:rsidRDefault="005A5832">
            <w:pPr>
              <w:rPr>
                <w:rFonts w:asciiTheme="minorBidi" w:hAnsiTheme="minorBidi" w:cstheme="minorBidi"/>
                <w:b/>
                <w:bCs/>
                <w:kern w:val="2"/>
                <w:szCs w:val="24"/>
              </w:rPr>
            </w:pPr>
          </w:p>
        </w:tc>
        <w:tc>
          <w:tcPr>
            <w:tcW w:w="3240" w:type="dxa"/>
          </w:tcPr>
          <w:p w14:paraId="1FD108D0" w14:textId="77777777" w:rsidR="005A5832" w:rsidRPr="00D76AB5" w:rsidRDefault="00A10867">
            <w:pPr>
              <w:rPr>
                <w:rFonts w:asciiTheme="minorBidi" w:hAnsiTheme="minorBidi" w:cstheme="minorBidi"/>
                <w:kern w:val="2"/>
                <w:szCs w:val="24"/>
              </w:rPr>
            </w:pPr>
            <w:r w:rsidRPr="00D76AB5">
              <w:rPr>
                <w:rFonts w:asciiTheme="minorBidi" w:hAnsiTheme="minorBidi"/>
              </w:rPr>
              <w:t>1.2.7. Telephone</w:t>
            </w:r>
          </w:p>
        </w:tc>
        <w:tc>
          <w:tcPr>
            <w:tcW w:w="5854" w:type="dxa"/>
          </w:tcPr>
          <w:p w14:paraId="314BE576" w14:textId="77777777" w:rsidR="005A5832" w:rsidRPr="00D76AB5" w:rsidRDefault="005A5832">
            <w:pPr>
              <w:jc w:val="center"/>
              <w:rPr>
                <w:rFonts w:asciiTheme="minorBidi" w:hAnsiTheme="minorBidi" w:cstheme="minorBidi"/>
                <w:kern w:val="2"/>
                <w:szCs w:val="24"/>
              </w:rPr>
            </w:pPr>
          </w:p>
        </w:tc>
      </w:tr>
      <w:tr w:rsidR="00D76AB5" w:rsidRPr="00D76AB5" w14:paraId="4BA8AD47" w14:textId="77777777" w:rsidTr="006F5B85">
        <w:tc>
          <w:tcPr>
            <w:tcW w:w="2808" w:type="dxa"/>
            <w:vMerge/>
          </w:tcPr>
          <w:p w14:paraId="12682556" w14:textId="77777777" w:rsidR="005A5832" w:rsidRPr="00D76AB5" w:rsidRDefault="005A5832">
            <w:pPr>
              <w:rPr>
                <w:rFonts w:asciiTheme="minorBidi" w:hAnsiTheme="minorBidi" w:cstheme="minorBidi"/>
                <w:b/>
                <w:bCs/>
                <w:kern w:val="2"/>
                <w:szCs w:val="24"/>
              </w:rPr>
            </w:pPr>
          </w:p>
        </w:tc>
        <w:tc>
          <w:tcPr>
            <w:tcW w:w="3240" w:type="dxa"/>
          </w:tcPr>
          <w:p w14:paraId="406D211E" w14:textId="77777777" w:rsidR="005A5832" w:rsidRPr="00D76AB5" w:rsidRDefault="00A10867">
            <w:pPr>
              <w:rPr>
                <w:rFonts w:asciiTheme="minorBidi" w:hAnsiTheme="minorBidi" w:cstheme="minorBidi"/>
                <w:kern w:val="2"/>
                <w:szCs w:val="24"/>
              </w:rPr>
            </w:pPr>
            <w:r w:rsidRPr="00D76AB5">
              <w:rPr>
                <w:rFonts w:asciiTheme="minorBidi" w:hAnsiTheme="minorBidi"/>
              </w:rPr>
              <w:t>1.2.8. E-mail</w:t>
            </w:r>
          </w:p>
        </w:tc>
        <w:tc>
          <w:tcPr>
            <w:tcW w:w="5854" w:type="dxa"/>
          </w:tcPr>
          <w:p w14:paraId="359C63AD" w14:textId="77777777" w:rsidR="005A5832" w:rsidRPr="00D76AB5" w:rsidRDefault="005A5832">
            <w:pPr>
              <w:jc w:val="center"/>
              <w:rPr>
                <w:rFonts w:asciiTheme="minorBidi" w:hAnsiTheme="minorBidi" w:cstheme="minorBidi"/>
                <w:kern w:val="2"/>
                <w:szCs w:val="24"/>
              </w:rPr>
            </w:pPr>
          </w:p>
        </w:tc>
      </w:tr>
      <w:tr w:rsidR="00D76AB5" w:rsidRPr="00D76AB5" w14:paraId="2BD0BDA7" w14:textId="77777777" w:rsidTr="006F5B85">
        <w:tc>
          <w:tcPr>
            <w:tcW w:w="2808" w:type="dxa"/>
            <w:vMerge/>
          </w:tcPr>
          <w:p w14:paraId="210C56EF" w14:textId="77777777" w:rsidR="005A5832" w:rsidRPr="00D76AB5" w:rsidRDefault="005A5832">
            <w:pPr>
              <w:rPr>
                <w:rFonts w:asciiTheme="minorBidi" w:hAnsiTheme="minorBidi" w:cstheme="minorBidi"/>
                <w:b/>
                <w:bCs/>
                <w:kern w:val="2"/>
                <w:szCs w:val="24"/>
              </w:rPr>
            </w:pPr>
          </w:p>
        </w:tc>
        <w:tc>
          <w:tcPr>
            <w:tcW w:w="3240" w:type="dxa"/>
          </w:tcPr>
          <w:p w14:paraId="716FD601" w14:textId="77777777" w:rsidR="005A5832" w:rsidRPr="00D76AB5" w:rsidRDefault="00A10867">
            <w:pPr>
              <w:rPr>
                <w:rFonts w:asciiTheme="minorBidi" w:hAnsiTheme="minorBidi" w:cstheme="minorBidi"/>
                <w:kern w:val="2"/>
                <w:szCs w:val="24"/>
              </w:rPr>
            </w:pPr>
            <w:r w:rsidRPr="00D76AB5">
              <w:rPr>
                <w:rFonts w:asciiTheme="minorBidi" w:hAnsiTheme="minorBidi"/>
              </w:rPr>
              <w:t>1.2.9. Representative of the party</w:t>
            </w:r>
          </w:p>
        </w:tc>
        <w:tc>
          <w:tcPr>
            <w:tcW w:w="5854" w:type="dxa"/>
          </w:tcPr>
          <w:p w14:paraId="6A71D3A1" w14:textId="77777777" w:rsidR="005A5832" w:rsidRPr="00D76AB5" w:rsidRDefault="005A5832">
            <w:pPr>
              <w:jc w:val="center"/>
              <w:rPr>
                <w:rFonts w:asciiTheme="minorBidi" w:hAnsiTheme="minorBidi" w:cstheme="minorBidi"/>
                <w:kern w:val="2"/>
                <w:szCs w:val="24"/>
              </w:rPr>
            </w:pPr>
          </w:p>
        </w:tc>
      </w:tr>
      <w:tr w:rsidR="005A5832" w:rsidRPr="00D76AB5" w14:paraId="548EE8C2" w14:textId="77777777" w:rsidTr="006F5B85">
        <w:tc>
          <w:tcPr>
            <w:tcW w:w="2808" w:type="dxa"/>
            <w:vMerge/>
          </w:tcPr>
          <w:p w14:paraId="0208744E" w14:textId="77777777" w:rsidR="005A5832" w:rsidRPr="00D76AB5" w:rsidRDefault="005A5832">
            <w:pPr>
              <w:rPr>
                <w:rFonts w:asciiTheme="minorBidi" w:hAnsiTheme="minorBidi" w:cstheme="minorBidi"/>
                <w:b/>
                <w:bCs/>
                <w:kern w:val="2"/>
                <w:szCs w:val="24"/>
              </w:rPr>
            </w:pPr>
          </w:p>
        </w:tc>
        <w:tc>
          <w:tcPr>
            <w:tcW w:w="3240" w:type="dxa"/>
          </w:tcPr>
          <w:p w14:paraId="19629680" w14:textId="77777777" w:rsidR="005A5832" w:rsidRPr="00D76AB5" w:rsidRDefault="00A10867">
            <w:pPr>
              <w:rPr>
                <w:rFonts w:asciiTheme="minorBidi" w:hAnsiTheme="minorBidi" w:cstheme="minorBidi"/>
                <w:kern w:val="2"/>
                <w:szCs w:val="24"/>
              </w:rPr>
            </w:pPr>
            <w:r w:rsidRPr="00D76AB5">
              <w:rPr>
                <w:rFonts w:asciiTheme="minorBidi" w:hAnsiTheme="minorBidi"/>
              </w:rPr>
              <w:t>1.2.10. Basis for representation</w:t>
            </w:r>
          </w:p>
        </w:tc>
        <w:tc>
          <w:tcPr>
            <w:tcW w:w="5854" w:type="dxa"/>
          </w:tcPr>
          <w:p w14:paraId="76346EE3" w14:textId="77777777" w:rsidR="005A5832" w:rsidRPr="00D76AB5" w:rsidRDefault="005A5832">
            <w:pPr>
              <w:jc w:val="center"/>
              <w:rPr>
                <w:rFonts w:asciiTheme="minorBidi" w:hAnsiTheme="minorBidi" w:cstheme="minorBidi"/>
                <w:kern w:val="2"/>
                <w:szCs w:val="24"/>
              </w:rPr>
            </w:pPr>
          </w:p>
        </w:tc>
      </w:tr>
    </w:tbl>
    <w:p w14:paraId="098442B5" w14:textId="77777777" w:rsidR="005A5832" w:rsidRPr="00D76AB5" w:rsidRDefault="005A5832">
      <w:pPr>
        <w:jc w:val="both"/>
        <w:rPr>
          <w:rFonts w:asciiTheme="minorBidi" w:hAnsiTheme="minorBidi" w:cstheme="min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D76AB5" w:rsidRPr="00D76AB5" w14:paraId="3B7FD87B" w14:textId="77777777" w:rsidTr="511ABF48">
        <w:trPr>
          <w:trHeight w:val="300"/>
        </w:trPr>
        <w:tc>
          <w:tcPr>
            <w:tcW w:w="11902" w:type="dxa"/>
            <w:gridSpan w:val="4"/>
          </w:tcPr>
          <w:p w14:paraId="31FFC045"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2. RESPONSIBLE PERSONS</w:t>
            </w:r>
          </w:p>
        </w:tc>
      </w:tr>
      <w:tr w:rsidR="00D76AB5" w:rsidRPr="00D76AB5" w14:paraId="2FEC0E08" w14:textId="77777777" w:rsidTr="511ABF48">
        <w:trPr>
          <w:trHeight w:val="300"/>
        </w:trPr>
        <w:tc>
          <w:tcPr>
            <w:tcW w:w="2525" w:type="dxa"/>
            <w:gridSpan w:val="2"/>
          </w:tcPr>
          <w:p w14:paraId="32A0B01D" w14:textId="77777777" w:rsidR="005957C6" w:rsidRPr="00D76AB5" w:rsidRDefault="005957C6">
            <w:pPr>
              <w:rPr>
                <w:rFonts w:asciiTheme="minorBidi" w:hAnsiTheme="minorBidi" w:cstheme="minorBidi"/>
                <w:b/>
                <w:bCs/>
                <w:kern w:val="2"/>
                <w:szCs w:val="24"/>
              </w:rPr>
            </w:pPr>
            <w:r w:rsidRPr="00D76AB5">
              <w:rPr>
                <w:rFonts w:asciiTheme="minorBidi" w:hAnsiTheme="minorBidi"/>
                <w:b/>
              </w:rPr>
              <w:t>2.1. The Buyer's contact persons responsible for the performance of the Agreement, the acceptance of the Goods, the acceptance of the Invoices via the “SABIS” information system</w:t>
            </w:r>
          </w:p>
        </w:tc>
        <w:tc>
          <w:tcPr>
            <w:tcW w:w="9377" w:type="dxa"/>
            <w:gridSpan w:val="2"/>
          </w:tcPr>
          <w:p w14:paraId="599122AC" w14:textId="77777777" w:rsidR="005957C6" w:rsidRPr="00D76AB5" w:rsidRDefault="005957C6">
            <w:pPr>
              <w:rPr>
                <w:rFonts w:asciiTheme="minorBidi" w:hAnsiTheme="minorBidi" w:cstheme="minorBidi"/>
                <w:kern w:val="2"/>
                <w:szCs w:val="24"/>
              </w:rPr>
            </w:pPr>
            <w:r w:rsidRPr="00D76AB5">
              <w:rPr>
                <w:rFonts w:asciiTheme="minorBidi" w:hAnsiTheme="minorBidi"/>
              </w:rPr>
              <w:t>(specify unit/division, position, name, Tel., e-mail)</w:t>
            </w:r>
          </w:p>
        </w:tc>
      </w:tr>
      <w:tr w:rsidR="00D76AB5" w:rsidRPr="00D76AB5" w14:paraId="3B295C8D" w14:textId="77777777" w:rsidTr="511ABF48">
        <w:trPr>
          <w:trHeight w:val="300"/>
        </w:trPr>
        <w:tc>
          <w:tcPr>
            <w:tcW w:w="2525" w:type="dxa"/>
            <w:gridSpan w:val="2"/>
          </w:tcPr>
          <w:p w14:paraId="0DE311D1" w14:textId="77777777" w:rsidR="005957C6" w:rsidRPr="00D76AB5" w:rsidRDefault="005957C6">
            <w:pPr>
              <w:rPr>
                <w:rFonts w:asciiTheme="minorBidi" w:hAnsiTheme="minorBidi" w:cstheme="minorBidi"/>
                <w:b/>
                <w:bCs/>
                <w:kern w:val="2"/>
                <w:szCs w:val="24"/>
              </w:rPr>
            </w:pPr>
            <w:r w:rsidRPr="00D76AB5">
              <w:rPr>
                <w:rFonts w:asciiTheme="minorBidi" w:hAnsiTheme="minorBidi"/>
                <w:b/>
              </w:rPr>
              <w:t>2.2. Supplier’s contact persons responsible for the performance of the Agreement</w:t>
            </w:r>
          </w:p>
        </w:tc>
        <w:tc>
          <w:tcPr>
            <w:tcW w:w="9377" w:type="dxa"/>
            <w:gridSpan w:val="2"/>
          </w:tcPr>
          <w:p w14:paraId="5B2F2849" w14:textId="77777777" w:rsidR="005957C6" w:rsidRPr="00D76AB5" w:rsidRDefault="005957C6">
            <w:pPr>
              <w:rPr>
                <w:rFonts w:asciiTheme="minorBidi" w:hAnsiTheme="minorBidi" w:cstheme="minorBidi"/>
                <w:kern w:val="2"/>
                <w:szCs w:val="24"/>
              </w:rPr>
            </w:pPr>
            <w:r w:rsidRPr="00D76AB5">
              <w:rPr>
                <w:rFonts w:asciiTheme="minorBidi" w:hAnsiTheme="minorBidi"/>
              </w:rPr>
              <w:t>(specify unit/division, position, name, Tel., e-mail)</w:t>
            </w:r>
          </w:p>
        </w:tc>
      </w:tr>
      <w:tr w:rsidR="00D76AB5" w:rsidRPr="00D76AB5" w14:paraId="1F20643E" w14:textId="77777777" w:rsidTr="511ABF48">
        <w:trPr>
          <w:trHeight w:val="300"/>
        </w:trPr>
        <w:tc>
          <w:tcPr>
            <w:tcW w:w="11902" w:type="dxa"/>
            <w:gridSpan w:val="4"/>
          </w:tcPr>
          <w:p w14:paraId="3CD05382"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3. SUBJECT OF THE AGREEMENT</w:t>
            </w:r>
          </w:p>
        </w:tc>
      </w:tr>
      <w:tr w:rsidR="00D76AB5" w:rsidRPr="00D76AB5" w14:paraId="37DB44CB" w14:textId="77777777" w:rsidTr="511ABF48">
        <w:trPr>
          <w:trHeight w:val="300"/>
        </w:trPr>
        <w:tc>
          <w:tcPr>
            <w:tcW w:w="2525" w:type="dxa"/>
            <w:gridSpan w:val="2"/>
          </w:tcPr>
          <w:p w14:paraId="38B252F9" w14:textId="77777777" w:rsidR="005957C6" w:rsidRPr="00D76AB5" w:rsidRDefault="005957C6" w:rsidP="003726DB">
            <w:pPr>
              <w:jc w:val="both"/>
              <w:rPr>
                <w:rFonts w:asciiTheme="minorBidi" w:hAnsiTheme="minorBidi" w:cstheme="minorBidi"/>
                <w:b/>
                <w:bCs/>
                <w:kern w:val="2"/>
                <w:szCs w:val="24"/>
              </w:rPr>
            </w:pPr>
            <w:r w:rsidRPr="00D76AB5">
              <w:rPr>
                <w:rFonts w:asciiTheme="minorBidi" w:hAnsiTheme="minorBidi"/>
                <w:b/>
              </w:rPr>
              <w:t xml:space="preserve">3.1. Subject of the Agreement </w:t>
            </w:r>
          </w:p>
        </w:tc>
        <w:tc>
          <w:tcPr>
            <w:tcW w:w="9377" w:type="dxa"/>
            <w:gridSpan w:val="2"/>
          </w:tcPr>
          <w:p w14:paraId="47F44F74" w14:textId="5627EB6B" w:rsidR="005957C6" w:rsidRPr="00D76AB5" w:rsidRDefault="005957C6" w:rsidP="00A82DA4">
            <w:pPr>
              <w:jc w:val="both"/>
              <w:rPr>
                <w:rFonts w:asciiTheme="minorBidi" w:hAnsiTheme="minorBidi" w:cstheme="minorBidi"/>
                <w:kern w:val="2"/>
                <w:szCs w:val="24"/>
              </w:rPr>
            </w:pPr>
            <w:r w:rsidRPr="00D76AB5">
              <w:rPr>
                <w:rFonts w:asciiTheme="minorBidi" w:hAnsiTheme="minorBidi"/>
              </w:rPr>
              <w:t>3.1.1.The Supplier undertakes to transfer to the Buyer, on the terms and conditions set out in the Agreement, the following: traffic light control software with licenses (hereinafter - the System), its installation and maintenance services and additional services, and the intersection controllers (hereinafter - the Goods, unless the Goods are understood from the context to mean the System and/or the junction controllers without services).</w:t>
            </w:r>
          </w:p>
          <w:p w14:paraId="2EF734D7" w14:textId="7CEF8A57" w:rsidR="006A00D2" w:rsidRPr="00D76AB5" w:rsidRDefault="008E1B63" w:rsidP="006A00D2">
            <w:pPr>
              <w:jc w:val="both"/>
              <w:rPr>
                <w:rFonts w:asciiTheme="minorBidi" w:hAnsiTheme="minorBidi" w:cstheme="minorBidi"/>
                <w:kern w:val="2"/>
                <w:szCs w:val="24"/>
              </w:rPr>
            </w:pPr>
            <w:r w:rsidRPr="00D76AB5">
              <w:rPr>
                <w:rFonts w:asciiTheme="minorBidi" w:hAnsiTheme="minorBidi"/>
              </w:rPr>
              <w:t>The following terms are used in the Agreement:</w:t>
            </w:r>
          </w:p>
          <w:p w14:paraId="435E9C86" w14:textId="5452F30D" w:rsidR="00AC02BC" w:rsidRPr="00D76AB5" w:rsidRDefault="00BA640B"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 xml:space="preserve">Installation services - System installation services; </w:t>
            </w:r>
          </w:p>
          <w:p w14:paraId="3D87F628" w14:textId="615DCC77" w:rsidR="005E0329" w:rsidRPr="00D76AB5" w:rsidRDefault="005E0329"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Maintenance services - System maintenance services;</w:t>
            </w:r>
          </w:p>
          <w:p w14:paraId="65E462B5" w14:textId="4B047A76" w:rsidR="00415E6E" w:rsidRPr="00D76AB5" w:rsidRDefault="004D2EF9"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 xml:space="preserve">System </w:t>
            </w:r>
            <w:r w:rsidR="00B159AE" w:rsidRPr="00D76AB5">
              <w:rPr>
                <w:rFonts w:asciiTheme="minorBidi" w:hAnsiTheme="minorBidi"/>
              </w:rPr>
              <w:t>improvement</w:t>
            </w:r>
            <w:r w:rsidRPr="00D76AB5">
              <w:rPr>
                <w:rFonts w:asciiTheme="minorBidi" w:hAnsiTheme="minorBidi"/>
              </w:rPr>
              <w:t>/development services;</w:t>
            </w:r>
          </w:p>
          <w:p w14:paraId="6F158EAC" w14:textId="1C153C76" w:rsidR="00415E6E" w:rsidRPr="00D76AB5" w:rsidRDefault="00335563" w:rsidP="000E726C">
            <w:pPr>
              <w:pStyle w:val="ListParagraph"/>
              <w:numPr>
                <w:ilvl w:val="0"/>
                <w:numId w:val="12"/>
              </w:numPr>
              <w:jc w:val="both"/>
              <w:rPr>
                <w:rFonts w:asciiTheme="minorBidi" w:hAnsiTheme="minorBidi" w:cstheme="minorBidi"/>
                <w:kern w:val="2"/>
              </w:rPr>
            </w:pPr>
            <w:r w:rsidRPr="00D76AB5">
              <w:rPr>
                <w:rFonts w:asciiTheme="minorBidi" w:hAnsiTheme="minorBidi"/>
              </w:rPr>
              <w:t>Controller integration services - services for entering new intersection/crossing controller data into the System;</w:t>
            </w:r>
          </w:p>
          <w:p w14:paraId="3941029B" w14:textId="58470437" w:rsidR="2977F451" w:rsidRPr="00D76AB5" w:rsidRDefault="2977F451" w:rsidP="599F8824">
            <w:pPr>
              <w:pStyle w:val="ListParagraph"/>
              <w:numPr>
                <w:ilvl w:val="0"/>
                <w:numId w:val="12"/>
              </w:numPr>
              <w:jc w:val="both"/>
              <w:rPr>
                <w:rFonts w:asciiTheme="minorBidi" w:hAnsiTheme="minorBidi" w:cstheme="minorBidi"/>
              </w:rPr>
            </w:pPr>
            <w:r w:rsidRPr="00D76AB5">
              <w:rPr>
                <w:rFonts w:asciiTheme="minorBidi" w:hAnsiTheme="minorBidi" w:cstheme="minorBidi"/>
              </w:rPr>
              <w:lastRenderedPageBreak/>
              <w:t>Additional training services – additional training services;</w:t>
            </w:r>
          </w:p>
          <w:p w14:paraId="577E3DE7" w14:textId="290F8F00" w:rsidR="00514B02" w:rsidRPr="00D76AB5" w:rsidRDefault="005E0329" w:rsidP="00514B02">
            <w:pPr>
              <w:pStyle w:val="ListParagraph"/>
              <w:numPr>
                <w:ilvl w:val="0"/>
                <w:numId w:val="12"/>
              </w:numPr>
              <w:jc w:val="both"/>
              <w:rPr>
                <w:rFonts w:asciiTheme="minorBidi" w:hAnsiTheme="minorBidi" w:cstheme="minorBidi"/>
                <w:kern w:val="2"/>
              </w:rPr>
            </w:pPr>
            <w:r w:rsidRPr="00D76AB5">
              <w:rPr>
                <w:rFonts w:asciiTheme="minorBidi" w:hAnsiTheme="minorBidi"/>
              </w:rPr>
              <w:t xml:space="preserve">Additional services - System </w:t>
            </w:r>
            <w:r w:rsidR="002A3602" w:rsidRPr="00D76AB5">
              <w:rPr>
                <w:rFonts w:asciiTheme="minorBidi" w:hAnsiTheme="minorBidi"/>
              </w:rPr>
              <w:t>improvement</w:t>
            </w:r>
            <w:r w:rsidRPr="00D76AB5">
              <w:rPr>
                <w:rFonts w:asciiTheme="minorBidi" w:hAnsiTheme="minorBidi"/>
              </w:rPr>
              <w:t>/development</w:t>
            </w:r>
            <w:r w:rsidR="0762D520" w:rsidRPr="00D76AB5">
              <w:rPr>
                <w:rFonts w:asciiTheme="minorBidi" w:hAnsiTheme="minorBidi"/>
              </w:rPr>
              <w:t>,</w:t>
            </w:r>
            <w:r w:rsidRPr="00D76AB5">
              <w:rPr>
                <w:rFonts w:asciiTheme="minorBidi" w:hAnsiTheme="minorBidi"/>
              </w:rPr>
              <w:t xml:space="preserve"> controller integration services</w:t>
            </w:r>
            <w:r w:rsidR="0C6F4359" w:rsidRPr="00D76AB5">
              <w:rPr>
                <w:rFonts w:asciiTheme="minorBidi" w:hAnsiTheme="minorBidi"/>
              </w:rPr>
              <w:t xml:space="preserve"> and  additional training services;</w:t>
            </w:r>
          </w:p>
          <w:p w14:paraId="72031B15" w14:textId="5C4C83E1" w:rsidR="00EF700D" w:rsidRPr="00D76AB5" w:rsidRDefault="007054ED" w:rsidP="00514B02">
            <w:pPr>
              <w:pStyle w:val="ListParagraph"/>
              <w:numPr>
                <w:ilvl w:val="0"/>
                <w:numId w:val="12"/>
              </w:numPr>
              <w:jc w:val="both"/>
              <w:rPr>
                <w:rFonts w:asciiTheme="minorBidi" w:hAnsiTheme="minorBidi" w:cstheme="minorBidi"/>
                <w:kern w:val="2"/>
                <w:szCs w:val="24"/>
              </w:rPr>
            </w:pPr>
            <w:r w:rsidRPr="00D76AB5">
              <w:rPr>
                <w:rFonts w:asciiTheme="minorBidi" w:hAnsiTheme="minorBidi"/>
              </w:rPr>
              <w:t>Services - Installation, Maintenance and Additional Services</w:t>
            </w:r>
            <w:r w:rsidR="00457B80" w:rsidRPr="00D76AB5">
              <w:rPr>
                <w:rFonts w:asciiTheme="minorBidi" w:hAnsiTheme="minorBidi"/>
              </w:rPr>
              <w:t>;</w:t>
            </w:r>
          </w:p>
          <w:p w14:paraId="6B9C1D1C" w14:textId="365A68DE" w:rsidR="00E34F6E" w:rsidRPr="00D76AB5" w:rsidRDefault="00E34F6E"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Intersection controller - controller.</w:t>
            </w:r>
          </w:p>
          <w:p w14:paraId="0298E83D" w14:textId="7C61369F" w:rsidR="005957C6" w:rsidRPr="00D76AB5" w:rsidRDefault="005957C6" w:rsidP="003726DB">
            <w:pPr>
              <w:jc w:val="both"/>
              <w:rPr>
                <w:rFonts w:asciiTheme="minorBidi" w:hAnsiTheme="minorBidi" w:cstheme="minorBidi"/>
                <w:kern w:val="2"/>
                <w:szCs w:val="24"/>
              </w:rPr>
            </w:pPr>
            <w:r w:rsidRPr="00D76AB5">
              <w:rPr>
                <w:rFonts w:asciiTheme="minorBidi" w:hAnsiTheme="minorBidi"/>
              </w:rPr>
              <w:t xml:space="preserve">3.1.2. A detailed description of the Goods/Services and other requirements for the Goods/Services to be supplied shall be set out in Annex 1 “Technical Specification” (hereinafter - the Technical Specification) and in Annex 2 “Tender” to the Agreement. </w:t>
            </w:r>
          </w:p>
          <w:p w14:paraId="3F12307F" w14:textId="77777777" w:rsidR="00FD1DEB" w:rsidRPr="00D76AB5" w:rsidRDefault="00FD1DEB" w:rsidP="000D0ABB">
            <w:pPr>
              <w:jc w:val="both"/>
              <w:rPr>
                <w:rFonts w:asciiTheme="minorBidi" w:hAnsiTheme="minorBidi" w:cstheme="minorBidi"/>
                <w:kern w:val="2"/>
                <w:szCs w:val="24"/>
              </w:rPr>
            </w:pPr>
          </w:p>
        </w:tc>
      </w:tr>
      <w:tr w:rsidR="00D76AB5" w:rsidRPr="00D76AB5" w14:paraId="0A8DEF1C" w14:textId="77777777" w:rsidTr="511ABF48">
        <w:trPr>
          <w:trHeight w:val="300"/>
        </w:trPr>
        <w:tc>
          <w:tcPr>
            <w:tcW w:w="2525" w:type="dxa"/>
            <w:gridSpan w:val="2"/>
          </w:tcPr>
          <w:p w14:paraId="71EAE341"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3.2. Procurement number/Application number</w:t>
            </w:r>
          </w:p>
        </w:tc>
        <w:tc>
          <w:tcPr>
            <w:tcW w:w="9377" w:type="dxa"/>
            <w:gridSpan w:val="2"/>
          </w:tcPr>
          <w:p w14:paraId="5B1D27B4" w14:textId="77777777" w:rsidR="005957C6" w:rsidRPr="00D76AB5" w:rsidRDefault="005957C6" w:rsidP="00395050">
            <w:pPr>
              <w:rPr>
                <w:rFonts w:asciiTheme="minorBidi" w:hAnsiTheme="minorBidi" w:cstheme="minorBidi"/>
                <w:kern w:val="2"/>
                <w:szCs w:val="24"/>
              </w:rPr>
            </w:pPr>
            <w:r w:rsidRPr="00D76AB5">
              <w:rPr>
                <w:rFonts w:asciiTheme="minorBidi" w:hAnsiTheme="minorBidi"/>
              </w:rPr>
              <w:t>Procurement number _____________/</w:t>
            </w:r>
          </w:p>
          <w:p w14:paraId="0888FE3C" w14:textId="0EBBAD94" w:rsidR="005957C6" w:rsidRPr="00D76AB5" w:rsidRDefault="005957C6" w:rsidP="00395050">
            <w:pPr>
              <w:rPr>
                <w:rFonts w:asciiTheme="minorBidi" w:hAnsiTheme="minorBidi" w:cstheme="minorBidi"/>
                <w:kern w:val="2"/>
                <w:szCs w:val="24"/>
              </w:rPr>
            </w:pPr>
            <w:r w:rsidRPr="00D76AB5">
              <w:rPr>
                <w:rFonts w:asciiTheme="minorBidi" w:hAnsiTheme="minorBidi"/>
              </w:rPr>
              <w:t>Application number .............</w:t>
            </w:r>
          </w:p>
        </w:tc>
      </w:tr>
      <w:tr w:rsidR="00D76AB5" w:rsidRPr="00D76AB5" w14:paraId="6BDD444D" w14:textId="77777777" w:rsidTr="511ABF48">
        <w:trPr>
          <w:trHeight w:val="300"/>
        </w:trPr>
        <w:tc>
          <w:tcPr>
            <w:tcW w:w="2525" w:type="dxa"/>
            <w:gridSpan w:val="2"/>
          </w:tcPr>
          <w:p w14:paraId="021AB834" w14:textId="77777777" w:rsidR="005957C6" w:rsidRPr="00D76AB5" w:rsidRDefault="005957C6">
            <w:pPr>
              <w:rPr>
                <w:rFonts w:asciiTheme="minorBidi" w:hAnsiTheme="minorBidi" w:cstheme="minorBidi"/>
                <w:b/>
                <w:bCs/>
                <w:kern w:val="2"/>
                <w:szCs w:val="24"/>
              </w:rPr>
            </w:pPr>
            <w:r w:rsidRPr="00D76AB5">
              <w:rPr>
                <w:rFonts w:asciiTheme="minorBidi" w:hAnsiTheme="minorBidi"/>
                <w:b/>
              </w:rPr>
              <w:t>3.3. Information on a project funded by the European Union or another project</w:t>
            </w:r>
          </w:p>
        </w:tc>
        <w:tc>
          <w:tcPr>
            <w:tcW w:w="9377" w:type="dxa"/>
            <w:gridSpan w:val="2"/>
          </w:tcPr>
          <w:p w14:paraId="235599DF" w14:textId="77777777" w:rsidR="005957C6" w:rsidRPr="00D76AB5" w:rsidRDefault="005957C6">
            <w:pPr>
              <w:rPr>
                <w:rFonts w:asciiTheme="minorBidi" w:hAnsiTheme="minorBidi" w:cstheme="minorBidi"/>
                <w:kern w:val="2"/>
                <w:szCs w:val="24"/>
              </w:rPr>
            </w:pPr>
          </w:p>
          <w:p w14:paraId="25FCBCA1" w14:textId="77777777" w:rsidR="005957C6" w:rsidRPr="00D76AB5" w:rsidRDefault="005957C6">
            <w:pPr>
              <w:rPr>
                <w:rFonts w:asciiTheme="minorBidi" w:hAnsiTheme="minorBidi" w:cstheme="minorBidi"/>
                <w:kern w:val="2"/>
                <w:szCs w:val="24"/>
              </w:rPr>
            </w:pPr>
          </w:p>
        </w:tc>
      </w:tr>
      <w:tr w:rsidR="00D76AB5" w:rsidRPr="00D76AB5" w14:paraId="5EBB9DDA" w14:textId="77777777" w:rsidTr="511ABF48">
        <w:trPr>
          <w:trHeight w:val="300"/>
        </w:trPr>
        <w:tc>
          <w:tcPr>
            <w:tcW w:w="11902" w:type="dxa"/>
            <w:gridSpan w:val="4"/>
          </w:tcPr>
          <w:p w14:paraId="229239AE"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4. DELIVERY DEADLINES AND TRANSFER-ACCEPTANCE PROCEDURE FOR THE GOODS</w:t>
            </w:r>
          </w:p>
        </w:tc>
      </w:tr>
      <w:tr w:rsidR="00D76AB5" w:rsidRPr="00D76AB5" w14:paraId="3A770280" w14:textId="77777777" w:rsidTr="511ABF48">
        <w:trPr>
          <w:trHeight w:val="300"/>
        </w:trPr>
        <w:tc>
          <w:tcPr>
            <w:tcW w:w="2525" w:type="dxa"/>
            <w:gridSpan w:val="2"/>
          </w:tcPr>
          <w:p w14:paraId="5EA3A5A3" w14:textId="6353F7C4" w:rsidR="005957C6" w:rsidRPr="00D76AB5" w:rsidRDefault="008F3A49">
            <w:pPr>
              <w:rPr>
                <w:rFonts w:asciiTheme="minorBidi" w:hAnsiTheme="minorBidi" w:cstheme="minorBidi"/>
                <w:b/>
                <w:bCs/>
                <w:kern w:val="2"/>
                <w:szCs w:val="24"/>
              </w:rPr>
            </w:pPr>
            <w:r w:rsidRPr="00D76AB5">
              <w:rPr>
                <w:rFonts w:asciiTheme="minorBidi" w:hAnsiTheme="minorBidi"/>
                <w:b/>
              </w:rPr>
              <w:t>4.1. Delivery deadlines for Goods delivered in parts</w:t>
            </w:r>
          </w:p>
        </w:tc>
        <w:tc>
          <w:tcPr>
            <w:tcW w:w="9377" w:type="dxa"/>
            <w:gridSpan w:val="2"/>
          </w:tcPr>
          <w:p w14:paraId="35E8B91F" w14:textId="556C3C51" w:rsidR="00D82BCF" w:rsidRPr="00D76AB5" w:rsidRDefault="00C417AB" w:rsidP="007C5181">
            <w:pPr>
              <w:jc w:val="both"/>
              <w:rPr>
                <w:rFonts w:asciiTheme="minorBidi" w:hAnsiTheme="minorBidi"/>
              </w:rPr>
            </w:pPr>
            <w:r w:rsidRPr="00D76AB5">
              <w:rPr>
                <w:rFonts w:asciiTheme="minorBidi" w:hAnsiTheme="minorBidi"/>
              </w:rPr>
              <w:t>The System shall be delivered and the Installation services provided within 6 months from the date of entry into force of the Agreement. Prior to commencement of the System installation works, the Supplier shall submit and agree a detailed System Installation Plan (the Plan) and schedule within 10 days of the Agreement coming into force. The Plan may be amended (intermediate deadlines) by agreement between the Parties, but without changing the overall deadline for delivery of the System with installation. Penalties for delay in delivery and installation of the System shall apply only if the total time limit for delivery and installation of the System exceeds 6 months.</w:t>
            </w:r>
          </w:p>
          <w:p w14:paraId="343590E9" w14:textId="4AD00B72" w:rsidR="00C51E77" w:rsidRPr="00D76AB5" w:rsidRDefault="00AA48A3" w:rsidP="00AA7EC0">
            <w:pPr>
              <w:jc w:val="both"/>
              <w:rPr>
                <w:rFonts w:asciiTheme="minorBidi" w:hAnsiTheme="minorBidi"/>
              </w:rPr>
            </w:pPr>
            <w:r w:rsidRPr="00D76AB5">
              <w:rPr>
                <w:rFonts w:asciiTheme="minorBidi" w:hAnsiTheme="minorBidi"/>
              </w:rPr>
              <w:t>Maintenance services shall be provided for a period of 54 months after the handover of the System, including installation, to the Buyer in accordance with the transfer-acceptance act.</w:t>
            </w:r>
          </w:p>
          <w:p w14:paraId="559943F5" w14:textId="3452DAA6" w:rsidR="00AB24B9" w:rsidRPr="00D76AB5" w:rsidRDefault="00AB24B9" w:rsidP="00AB24B9">
            <w:pPr>
              <w:jc w:val="both"/>
              <w:rPr>
                <w:rFonts w:asciiTheme="minorBidi" w:hAnsiTheme="minorBidi" w:cstheme="minorBidi"/>
                <w:szCs w:val="24"/>
              </w:rPr>
            </w:pPr>
            <w:r w:rsidRPr="00D76AB5">
              <w:rPr>
                <w:rFonts w:asciiTheme="minorBidi" w:hAnsiTheme="minorBidi"/>
              </w:rPr>
              <w:t>Controllers, Additional services specified in the Technical Specification shall be supplied on a purchase order basis from the entry into force of the Agreement until the end of the maintenance services. The Buyer is not obliged to purchase the full amount of Additional services, which are purchased on an as-needed basis.</w:t>
            </w:r>
          </w:p>
          <w:p w14:paraId="79629273" w14:textId="2DD749AF" w:rsidR="00AB24B9" w:rsidRPr="00D76AB5" w:rsidRDefault="00A57EBC" w:rsidP="007C5181">
            <w:pPr>
              <w:jc w:val="both"/>
              <w:rPr>
                <w:rFonts w:asciiTheme="minorBidi" w:hAnsiTheme="minorBidi" w:cstheme="minorBidi"/>
                <w:szCs w:val="24"/>
              </w:rPr>
            </w:pPr>
            <w:r w:rsidRPr="00D76AB5">
              <w:rPr>
                <w:rFonts w:asciiTheme="minorBidi" w:hAnsiTheme="minorBidi"/>
              </w:rPr>
              <w:t>The deadlines for individual orders are specified in the Technical Specification.</w:t>
            </w:r>
          </w:p>
          <w:p w14:paraId="48210373" w14:textId="343F8D70" w:rsidR="00D32857" w:rsidRPr="00D76AB5" w:rsidRDefault="00D32857" w:rsidP="00433818">
            <w:pPr>
              <w:pStyle w:val="ListParagraph"/>
              <w:jc w:val="both"/>
              <w:rPr>
                <w:rFonts w:asciiTheme="minorBidi" w:hAnsiTheme="minorBidi" w:cstheme="minorBidi"/>
                <w:szCs w:val="24"/>
              </w:rPr>
            </w:pPr>
          </w:p>
          <w:p w14:paraId="628DD23A" w14:textId="77777777" w:rsidR="00A54751" w:rsidRPr="00D76AB5" w:rsidRDefault="00A54751" w:rsidP="00D32857">
            <w:pPr>
              <w:jc w:val="both"/>
              <w:rPr>
                <w:rFonts w:asciiTheme="minorBidi" w:hAnsiTheme="minorBidi" w:cstheme="minorBidi"/>
                <w:szCs w:val="24"/>
              </w:rPr>
            </w:pPr>
          </w:p>
          <w:p w14:paraId="163824D1" w14:textId="27A0851F" w:rsidR="00050D08" w:rsidRPr="00D76AB5" w:rsidRDefault="00705D05" w:rsidP="00D32857">
            <w:pPr>
              <w:jc w:val="both"/>
              <w:rPr>
                <w:rFonts w:asciiTheme="minorBidi" w:hAnsiTheme="minorBidi" w:cstheme="minorBidi"/>
                <w:szCs w:val="24"/>
              </w:rPr>
            </w:pPr>
            <w:r w:rsidRPr="00D76AB5">
              <w:rPr>
                <w:rFonts w:asciiTheme="minorBidi" w:hAnsiTheme="minorBidi"/>
              </w:rPr>
              <w:t xml:space="preserve"> </w:t>
            </w:r>
          </w:p>
          <w:p w14:paraId="1AA9682A" w14:textId="77777777" w:rsidR="005513AE" w:rsidRPr="00D76AB5" w:rsidRDefault="005513AE" w:rsidP="007C5181">
            <w:pPr>
              <w:jc w:val="both"/>
              <w:rPr>
                <w:rFonts w:asciiTheme="minorBidi" w:hAnsiTheme="minorBidi" w:cstheme="minorBidi"/>
                <w:szCs w:val="24"/>
              </w:rPr>
            </w:pPr>
          </w:p>
          <w:p w14:paraId="5EDB05F2" w14:textId="77777777" w:rsidR="005513AE" w:rsidRPr="00D76AB5" w:rsidRDefault="005513AE" w:rsidP="007C5181">
            <w:pPr>
              <w:jc w:val="both"/>
              <w:rPr>
                <w:rFonts w:asciiTheme="minorBidi" w:hAnsiTheme="minorBidi" w:cstheme="minorBidi"/>
                <w:szCs w:val="24"/>
              </w:rPr>
            </w:pPr>
          </w:p>
          <w:p w14:paraId="47163834" w14:textId="34B5EBFA" w:rsidR="007C5181" w:rsidRPr="00D76AB5" w:rsidRDefault="007C5181" w:rsidP="005513AE">
            <w:pPr>
              <w:jc w:val="both"/>
              <w:rPr>
                <w:rFonts w:asciiTheme="minorBidi" w:hAnsiTheme="minorBidi" w:cstheme="minorBidi"/>
                <w:szCs w:val="24"/>
              </w:rPr>
            </w:pPr>
          </w:p>
        </w:tc>
      </w:tr>
      <w:tr w:rsidR="00D76AB5" w:rsidRPr="00D76AB5" w14:paraId="47060AB7" w14:textId="77777777" w:rsidTr="511ABF48">
        <w:trPr>
          <w:trHeight w:val="300"/>
        </w:trPr>
        <w:tc>
          <w:tcPr>
            <w:tcW w:w="2525" w:type="dxa"/>
            <w:gridSpan w:val="2"/>
          </w:tcPr>
          <w:p w14:paraId="3668BEC8"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4.2. Extension of the delivery deadline for the Goods (or part of them)</w:t>
            </w:r>
          </w:p>
        </w:tc>
        <w:tc>
          <w:tcPr>
            <w:tcW w:w="9377" w:type="dxa"/>
            <w:gridSpan w:val="2"/>
          </w:tcPr>
          <w:p w14:paraId="2E034F7F" w14:textId="7AEBBC88" w:rsidR="00C70C64" w:rsidRPr="00D76AB5" w:rsidRDefault="657DBA0A" w:rsidP="599F8824">
            <w:pPr>
              <w:jc w:val="both"/>
              <w:rPr>
                <w:rFonts w:asciiTheme="minorBidi" w:hAnsiTheme="minorBidi"/>
              </w:rPr>
            </w:pPr>
            <w:r w:rsidRPr="00D76AB5">
              <w:rPr>
                <w:rFonts w:asciiTheme="minorBidi" w:hAnsiTheme="minorBidi"/>
              </w:rPr>
              <w:t>The maximum extension of the Installation Services term is 15 days and applies if the Supplier was unable to install the System due to the Buyer's server infrastructure not being fully prepared. Minor deficiencies in the preparation of the server infrastructure that do not prevent the installation of the System do not extend the Installation Services term. The Supplier has no right to claim compensation for losses from the Buyer due to the application of this term (for the preparation of the server infrastructure).</w:t>
            </w:r>
          </w:p>
          <w:p w14:paraId="4F292A8F" w14:textId="77777777" w:rsidR="00C70C64" w:rsidRPr="00D76AB5" w:rsidRDefault="00C70C64" w:rsidP="00AD2AEC">
            <w:pPr>
              <w:jc w:val="both"/>
              <w:rPr>
                <w:rFonts w:asciiTheme="minorBidi" w:hAnsiTheme="minorBidi" w:cstheme="minorBidi"/>
                <w:kern w:val="2"/>
                <w:szCs w:val="24"/>
              </w:rPr>
            </w:pPr>
          </w:p>
          <w:p w14:paraId="3876F79D" w14:textId="194DD8B1" w:rsidR="005957C6" w:rsidRPr="00D76AB5" w:rsidRDefault="005957C6" w:rsidP="00AD2AEC">
            <w:pPr>
              <w:jc w:val="both"/>
              <w:rPr>
                <w:rFonts w:asciiTheme="minorBidi" w:hAnsiTheme="minorBidi" w:cstheme="minorBidi"/>
                <w:kern w:val="2"/>
                <w:szCs w:val="24"/>
              </w:rPr>
            </w:pPr>
          </w:p>
        </w:tc>
      </w:tr>
      <w:tr w:rsidR="00D76AB5" w:rsidRPr="00D76AB5" w14:paraId="056F088C" w14:textId="77777777" w:rsidTr="511ABF48">
        <w:trPr>
          <w:trHeight w:val="300"/>
        </w:trPr>
        <w:tc>
          <w:tcPr>
            <w:tcW w:w="2525" w:type="dxa"/>
            <w:gridSpan w:val="2"/>
          </w:tcPr>
          <w:p w14:paraId="4DD5EFA9" w14:textId="77777777" w:rsidR="005957C6" w:rsidRPr="00D76AB5" w:rsidRDefault="005957C6">
            <w:pPr>
              <w:rPr>
                <w:rFonts w:asciiTheme="minorBidi" w:hAnsiTheme="minorBidi" w:cstheme="minorBidi"/>
                <w:b/>
                <w:bCs/>
                <w:kern w:val="2"/>
                <w:szCs w:val="24"/>
              </w:rPr>
            </w:pPr>
            <w:r w:rsidRPr="00D76AB5">
              <w:rPr>
                <w:rFonts w:asciiTheme="minorBidi" w:hAnsiTheme="minorBidi"/>
                <w:b/>
              </w:rPr>
              <w:t>4.3. Ordering procedure</w:t>
            </w:r>
          </w:p>
        </w:tc>
        <w:tc>
          <w:tcPr>
            <w:tcW w:w="9377" w:type="dxa"/>
            <w:gridSpan w:val="2"/>
          </w:tcPr>
          <w:p w14:paraId="20083430" w14:textId="60ACD545" w:rsidR="00592E79" w:rsidRPr="00D76AB5" w:rsidRDefault="00C911CC" w:rsidP="00AB24B9">
            <w:pPr>
              <w:jc w:val="both"/>
              <w:rPr>
                <w:rFonts w:asciiTheme="minorBidi" w:hAnsiTheme="minorBidi" w:cstheme="minorBidi"/>
                <w:szCs w:val="24"/>
              </w:rPr>
            </w:pPr>
            <w:r w:rsidRPr="00D76AB5">
              <w:rPr>
                <w:rFonts w:asciiTheme="minorBidi" w:hAnsiTheme="minorBidi"/>
              </w:rPr>
              <w:t xml:space="preserve">4.3.1. Orders for controllers and additional services shall be placed and received through the Buyer’s information system, to which the Supplier shall have access. </w:t>
            </w:r>
          </w:p>
          <w:p w14:paraId="2DCCCAD0" w14:textId="262B3C75" w:rsidR="00AB24B9" w:rsidRPr="00D76AB5" w:rsidRDefault="00C911CC" w:rsidP="00AB24B9">
            <w:pPr>
              <w:jc w:val="both"/>
              <w:rPr>
                <w:rFonts w:asciiTheme="minorBidi" w:hAnsiTheme="minorBidi" w:cstheme="minorBidi"/>
                <w:szCs w:val="24"/>
              </w:rPr>
            </w:pPr>
            <w:r w:rsidRPr="00D76AB5">
              <w:rPr>
                <w:rFonts w:asciiTheme="minorBidi" w:hAnsiTheme="minorBidi"/>
              </w:rPr>
              <w:t xml:space="preserve">4.3.2. The following order is used to order system </w:t>
            </w:r>
            <w:r w:rsidR="002A3602" w:rsidRPr="00D76AB5">
              <w:rPr>
                <w:rFonts w:asciiTheme="minorBidi" w:hAnsiTheme="minorBidi"/>
              </w:rPr>
              <w:t>improvement</w:t>
            </w:r>
            <w:r w:rsidRPr="00D76AB5">
              <w:rPr>
                <w:rFonts w:asciiTheme="minorBidi" w:hAnsiTheme="minorBidi"/>
              </w:rPr>
              <w:t>/development services:</w:t>
            </w:r>
          </w:p>
          <w:p w14:paraId="248D5B6A" w14:textId="77777777" w:rsidR="00AB24B9" w:rsidRPr="00D76AB5" w:rsidRDefault="00AB24B9" w:rsidP="00AB24B9">
            <w:pPr>
              <w:pStyle w:val="ListParagraph"/>
              <w:numPr>
                <w:ilvl w:val="0"/>
                <w:numId w:val="8"/>
              </w:numPr>
              <w:jc w:val="both"/>
              <w:rPr>
                <w:rFonts w:asciiTheme="minorBidi" w:hAnsiTheme="minorBidi" w:cstheme="minorBidi"/>
                <w:szCs w:val="24"/>
              </w:rPr>
            </w:pPr>
            <w:r w:rsidRPr="00D76AB5">
              <w:rPr>
                <w:rFonts w:asciiTheme="minorBidi" w:hAnsiTheme="minorBidi"/>
              </w:rPr>
              <w:t>The Buyer submits a request, specifying the scope of the services and the desired timeframe for completion of the order, as well as other conditions.</w:t>
            </w:r>
          </w:p>
          <w:p w14:paraId="5DF8C0C8" w14:textId="77777777" w:rsidR="00AB24B9" w:rsidRPr="00D76AB5" w:rsidRDefault="00AB24B9" w:rsidP="00AB24B9">
            <w:pPr>
              <w:pStyle w:val="ListParagraph"/>
              <w:numPr>
                <w:ilvl w:val="0"/>
                <w:numId w:val="8"/>
              </w:numPr>
              <w:jc w:val="both"/>
              <w:rPr>
                <w:rFonts w:asciiTheme="minorBidi" w:hAnsiTheme="minorBidi" w:cstheme="minorBidi"/>
                <w:szCs w:val="24"/>
              </w:rPr>
            </w:pPr>
            <w:r w:rsidRPr="00D76AB5">
              <w:rPr>
                <w:rFonts w:asciiTheme="minorBidi" w:hAnsiTheme="minorBidi"/>
              </w:rPr>
              <w:t>The Supplier shall assess the demand in terms of hours and accept or propose another deadline for the execution of the order.</w:t>
            </w:r>
          </w:p>
          <w:p w14:paraId="2B08993E" w14:textId="77777777" w:rsidR="00AB24B9" w:rsidRPr="00D76AB5" w:rsidRDefault="00AB24B9" w:rsidP="00AB24B9">
            <w:pPr>
              <w:pStyle w:val="ListParagraph"/>
              <w:numPr>
                <w:ilvl w:val="0"/>
                <w:numId w:val="8"/>
              </w:numPr>
              <w:jc w:val="both"/>
              <w:rPr>
                <w:rFonts w:asciiTheme="minorBidi" w:hAnsiTheme="minorBidi" w:cstheme="minorBidi"/>
                <w:szCs w:val="24"/>
              </w:rPr>
            </w:pPr>
            <w:r w:rsidRPr="00D76AB5">
              <w:rPr>
                <w:rFonts w:asciiTheme="minorBidi" w:hAnsiTheme="minorBidi"/>
              </w:rPr>
              <w:t>The Buyer shall confirm the order and the Supplier’s proposed number of hours required to complete the order and the time limit for completion of the order and other conditions shall be recorded. If the Buyer does not confirm the order (not in accordance with the quantity of hours offered or the time limit of the order, etc.), the order adjustment process shall be repeated until the Buyer is satisfied with the terms and conditions and confirms the order, or the Order shall not be placed.</w:t>
            </w:r>
          </w:p>
          <w:p w14:paraId="235816CA" w14:textId="471108FA" w:rsidR="005957C6" w:rsidRPr="00D76AB5" w:rsidRDefault="00AB24B9" w:rsidP="00973D32">
            <w:pPr>
              <w:pStyle w:val="ListParagraph"/>
              <w:numPr>
                <w:ilvl w:val="0"/>
                <w:numId w:val="8"/>
              </w:numPr>
              <w:jc w:val="both"/>
              <w:rPr>
                <w:rFonts w:asciiTheme="minorBidi" w:hAnsiTheme="minorBidi" w:cstheme="minorBidi"/>
                <w:kern w:val="2"/>
                <w:szCs w:val="24"/>
              </w:rPr>
            </w:pPr>
            <w:r w:rsidRPr="00D76AB5">
              <w:rPr>
                <w:rFonts w:asciiTheme="minorBidi" w:hAnsiTheme="minorBidi"/>
              </w:rPr>
              <w:t xml:space="preserve">Once the Order has been confirmed, the quantity of hours set for the execution of the Order shall remain unchanged regardless of how many hours the Supplier actually needed to execute the Order (i.e. more or less), i.e. only the agreed quantity of hours shall be settled. If additional activities outside the scope of the order are required during the execution of the order, a supplementary order shall </w:t>
            </w:r>
            <w:r w:rsidRPr="00D76AB5">
              <w:rPr>
                <w:rFonts w:asciiTheme="minorBidi" w:hAnsiTheme="minorBidi"/>
              </w:rPr>
              <w:lastRenderedPageBreak/>
              <w:t>be submitted and agreed in the same manner.  If a reduction in the scope of services is required during the execution of an order, a reduction shall be provided and negotiated in the same manner, but shall not be less than the services actually performed up to the time of the initiation of the change of order</w:t>
            </w:r>
          </w:p>
        </w:tc>
      </w:tr>
      <w:tr w:rsidR="00D76AB5" w:rsidRPr="00D76AB5" w14:paraId="3B04E764" w14:textId="77777777" w:rsidTr="511ABF48">
        <w:trPr>
          <w:trHeight w:val="766"/>
        </w:trPr>
        <w:tc>
          <w:tcPr>
            <w:tcW w:w="2525" w:type="dxa"/>
            <w:gridSpan w:val="2"/>
          </w:tcPr>
          <w:p w14:paraId="0FA78913" w14:textId="78D05E52"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4.4. On the value/volume of the delivery of Goods in parts</w:t>
            </w:r>
          </w:p>
        </w:tc>
        <w:tc>
          <w:tcPr>
            <w:tcW w:w="9377" w:type="dxa"/>
            <w:gridSpan w:val="2"/>
          </w:tcPr>
          <w:p w14:paraId="294269CE" w14:textId="36746A2E" w:rsidR="005957C6" w:rsidRPr="00D76AB5" w:rsidRDefault="002A5C76" w:rsidP="00B9561C">
            <w:pPr>
              <w:jc w:val="both"/>
              <w:rPr>
                <w:rFonts w:asciiTheme="minorBidi" w:hAnsiTheme="minorBidi" w:cstheme="minorBidi"/>
                <w:kern w:val="2"/>
                <w:szCs w:val="24"/>
              </w:rPr>
            </w:pPr>
            <w:r w:rsidRPr="00D76AB5">
              <w:rPr>
                <w:rFonts w:asciiTheme="minorBidi" w:hAnsiTheme="minorBidi"/>
              </w:rPr>
              <w:t>Not applicable. There is no minimum and/or maximum volume per order.</w:t>
            </w:r>
          </w:p>
          <w:p w14:paraId="73E1DDBF" w14:textId="77777777" w:rsidR="005957C6" w:rsidRPr="00D76AB5" w:rsidRDefault="005957C6">
            <w:pPr>
              <w:rPr>
                <w:rFonts w:asciiTheme="minorBidi" w:hAnsiTheme="minorBidi" w:cstheme="minorBidi"/>
                <w:kern w:val="2"/>
                <w:szCs w:val="24"/>
              </w:rPr>
            </w:pPr>
          </w:p>
        </w:tc>
      </w:tr>
      <w:tr w:rsidR="00D76AB5" w:rsidRPr="00D76AB5" w14:paraId="2DD5AF6E" w14:textId="77777777" w:rsidTr="511ABF48">
        <w:trPr>
          <w:trHeight w:val="300"/>
        </w:trPr>
        <w:tc>
          <w:tcPr>
            <w:tcW w:w="2525" w:type="dxa"/>
            <w:gridSpan w:val="2"/>
          </w:tcPr>
          <w:p w14:paraId="462DBCAC" w14:textId="77777777" w:rsidR="005957C6" w:rsidRPr="00D76AB5" w:rsidRDefault="005957C6">
            <w:pPr>
              <w:rPr>
                <w:rFonts w:asciiTheme="minorBidi" w:hAnsiTheme="minorBidi" w:cstheme="minorBidi"/>
                <w:b/>
                <w:bCs/>
                <w:kern w:val="2"/>
                <w:szCs w:val="24"/>
              </w:rPr>
            </w:pPr>
            <w:r w:rsidRPr="00D76AB5">
              <w:rPr>
                <w:rFonts w:asciiTheme="minorBidi" w:hAnsiTheme="minorBidi"/>
                <w:b/>
              </w:rPr>
              <w:t xml:space="preserve">4.5. Documents accompanying the Goods </w:t>
            </w:r>
          </w:p>
        </w:tc>
        <w:tc>
          <w:tcPr>
            <w:tcW w:w="9377" w:type="dxa"/>
            <w:gridSpan w:val="2"/>
          </w:tcPr>
          <w:p w14:paraId="63ABE80D" w14:textId="76F7BDE5" w:rsidR="005957C6" w:rsidRPr="00D76AB5" w:rsidRDefault="005957C6" w:rsidP="00AD2AEC">
            <w:pPr>
              <w:jc w:val="both"/>
              <w:rPr>
                <w:rFonts w:asciiTheme="minorBidi" w:hAnsiTheme="minorBidi" w:cstheme="minorBidi"/>
                <w:kern w:val="2"/>
                <w:szCs w:val="24"/>
              </w:rPr>
            </w:pPr>
            <w:r w:rsidRPr="00D76AB5">
              <w:rPr>
                <w:rFonts w:asciiTheme="minorBidi" w:hAnsiTheme="minorBidi"/>
              </w:rPr>
              <w:t>4.5.1. The following documents are provided with the System and the Installation services:</w:t>
            </w:r>
          </w:p>
          <w:p w14:paraId="54F22532" w14:textId="3BF51E49" w:rsidR="005957C6" w:rsidRPr="00D76AB5" w:rsidRDefault="005957C6" w:rsidP="00AD2AEC">
            <w:pPr>
              <w:jc w:val="both"/>
              <w:rPr>
                <w:rFonts w:asciiTheme="minorBidi" w:hAnsiTheme="minorBidi" w:cstheme="minorBidi"/>
                <w:kern w:val="2"/>
                <w:szCs w:val="24"/>
              </w:rPr>
            </w:pPr>
            <w:r w:rsidRPr="00D76AB5">
              <w:rPr>
                <w:rFonts w:asciiTheme="minorBidi" w:hAnsiTheme="minorBidi"/>
              </w:rPr>
              <w:t xml:space="preserve">4.5.1.1. Goods/Services transfer-acceptance act; </w:t>
            </w:r>
          </w:p>
          <w:p w14:paraId="6889CD46" w14:textId="77777777" w:rsidR="005957C6" w:rsidRPr="00D76AB5" w:rsidRDefault="005957C6" w:rsidP="00015E59">
            <w:pPr>
              <w:jc w:val="both"/>
              <w:rPr>
                <w:rFonts w:asciiTheme="minorBidi" w:hAnsiTheme="minorBidi" w:cstheme="minorBidi"/>
                <w:kern w:val="2"/>
                <w:szCs w:val="24"/>
              </w:rPr>
            </w:pPr>
            <w:r w:rsidRPr="00D76AB5">
              <w:rPr>
                <w:rFonts w:asciiTheme="minorBidi" w:hAnsiTheme="minorBidi"/>
              </w:rPr>
              <w:t>4.5.1.2. Documents referred to in the Technical Specification;</w:t>
            </w:r>
          </w:p>
          <w:p w14:paraId="123A4A5B" w14:textId="2AC077E6" w:rsidR="00886ACB" w:rsidRPr="00D76AB5" w:rsidRDefault="00886ACB" w:rsidP="00F90EEB">
            <w:pPr>
              <w:rPr>
                <w:rFonts w:asciiTheme="minorBidi" w:hAnsiTheme="minorBidi" w:cstheme="minorBidi"/>
                <w:kern w:val="2"/>
                <w:szCs w:val="24"/>
              </w:rPr>
            </w:pPr>
            <w:r w:rsidRPr="00D76AB5">
              <w:rPr>
                <w:rFonts w:asciiTheme="minorBidi" w:hAnsiTheme="minorBidi"/>
              </w:rPr>
              <w:t>4.5.2.</w:t>
            </w:r>
            <w:r w:rsidRPr="00D76AB5">
              <w:t xml:space="preserve"> </w:t>
            </w:r>
            <w:r w:rsidRPr="00D76AB5">
              <w:rPr>
                <w:rFonts w:asciiTheme="minorBidi" w:hAnsiTheme="minorBidi"/>
              </w:rPr>
              <w:t>The following documents shall be submitted with the Maintenance services/Additional services:</w:t>
            </w:r>
          </w:p>
          <w:p w14:paraId="61433EE7" w14:textId="7F6EC457" w:rsidR="00886ACB" w:rsidRPr="00D76AB5" w:rsidRDefault="00886ACB" w:rsidP="00886ACB">
            <w:pPr>
              <w:jc w:val="both"/>
              <w:rPr>
                <w:rFonts w:asciiTheme="minorBidi" w:hAnsiTheme="minorBidi" w:cstheme="minorBidi"/>
                <w:kern w:val="2"/>
                <w:szCs w:val="24"/>
              </w:rPr>
            </w:pPr>
            <w:r w:rsidRPr="00D76AB5">
              <w:rPr>
                <w:rFonts w:asciiTheme="minorBidi" w:hAnsiTheme="minorBidi"/>
              </w:rPr>
              <w:t xml:space="preserve">4.5.2.1. Services transfer-acceptance act; </w:t>
            </w:r>
          </w:p>
          <w:p w14:paraId="498DAA74" w14:textId="2827620A" w:rsidR="008B68C9" w:rsidRPr="00D76AB5" w:rsidRDefault="00250BAE" w:rsidP="00886ACB">
            <w:pPr>
              <w:jc w:val="both"/>
              <w:rPr>
                <w:rFonts w:asciiTheme="minorBidi" w:hAnsiTheme="minorBidi" w:cstheme="minorBidi"/>
                <w:kern w:val="2"/>
                <w:szCs w:val="24"/>
              </w:rPr>
            </w:pPr>
            <w:r w:rsidRPr="00D76AB5">
              <w:rPr>
                <w:rFonts w:asciiTheme="minorBidi" w:hAnsiTheme="minorBidi"/>
              </w:rPr>
              <w:t>4.5.2.2. Report on the provision of maintenance services during the reporting period</w:t>
            </w:r>
          </w:p>
          <w:p w14:paraId="0C3839E1" w14:textId="4E01D494" w:rsidR="00AB0C26" w:rsidRPr="00D76AB5" w:rsidRDefault="00AB0C26" w:rsidP="00886ACB">
            <w:pPr>
              <w:jc w:val="both"/>
              <w:rPr>
                <w:rFonts w:asciiTheme="minorBidi" w:hAnsiTheme="minorBidi" w:cstheme="minorBidi"/>
                <w:kern w:val="2"/>
                <w:szCs w:val="24"/>
              </w:rPr>
            </w:pPr>
            <w:r w:rsidRPr="00D76AB5">
              <w:rPr>
                <w:rFonts w:asciiTheme="minorBidi" w:hAnsiTheme="minorBidi"/>
              </w:rPr>
              <w:t>4.5.2.3. Documents referred to in the Technical Specification</w:t>
            </w:r>
          </w:p>
          <w:p w14:paraId="68AC7E44" w14:textId="0B94F4C1" w:rsidR="00601C83" w:rsidRPr="00D76AB5" w:rsidRDefault="00601C83" w:rsidP="00886ACB">
            <w:pPr>
              <w:jc w:val="both"/>
              <w:rPr>
                <w:rFonts w:asciiTheme="minorBidi" w:hAnsiTheme="minorBidi" w:cstheme="minorBidi"/>
                <w:kern w:val="2"/>
                <w:szCs w:val="24"/>
              </w:rPr>
            </w:pPr>
            <w:r w:rsidRPr="00D76AB5">
              <w:rPr>
                <w:rFonts w:asciiTheme="minorBidi" w:hAnsiTheme="minorBidi"/>
              </w:rPr>
              <w:t xml:space="preserve">4.5.2.4. Other documents </w:t>
            </w:r>
            <w:r w:rsidR="0064432C" w:rsidRPr="00D76AB5">
              <w:rPr>
                <w:rFonts w:asciiTheme="minorBidi" w:hAnsiTheme="minorBidi"/>
              </w:rPr>
              <w:t xml:space="preserve">additionally </w:t>
            </w:r>
            <w:r w:rsidRPr="00D76AB5">
              <w:rPr>
                <w:rFonts w:asciiTheme="minorBidi" w:hAnsiTheme="minorBidi"/>
              </w:rPr>
              <w:t xml:space="preserve">specified in the order (applies to System </w:t>
            </w:r>
            <w:r w:rsidR="002A3602" w:rsidRPr="00D76AB5">
              <w:rPr>
                <w:rFonts w:asciiTheme="minorBidi" w:hAnsiTheme="minorBidi"/>
              </w:rPr>
              <w:t>improvement</w:t>
            </w:r>
            <w:r w:rsidRPr="00D76AB5">
              <w:rPr>
                <w:rFonts w:asciiTheme="minorBidi" w:hAnsiTheme="minorBidi"/>
              </w:rPr>
              <w:t>/development services);</w:t>
            </w:r>
          </w:p>
          <w:p w14:paraId="5ACB69E5" w14:textId="1B72B035" w:rsidR="00683226" w:rsidRPr="00D76AB5" w:rsidRDefault="00683226" w:rsidP="00886ACB">
            <w:pPr>
              <w:jc w:val="both"/>
              <w:rPr>
                <w:rFonts w:asciiTheme="minorBidi" w:hAnsiTheme="minorBidi" w:cstheme="minorBidi"/>
                <w:kern w:val="2"/>
                <w:szCs w:val="24"/>
              </w:rPr>
            </w:pPr>
            <w:r w:rsidRPr="00D76AB5">
              <w:rPr>
                <w:rFonts w:asciiTheme="minorBidi" w:hAnsiTheme="minorBidi"/>
              </w:rPr>
              <w:t>The transfer</w:t>
            </w:r>
            <w:r w:rsidR="0064432C" w:rsidRPr="00D76AB5">
              <w:rPr>
                <w:rFonts w:asciiTheme="minorBidi" w:hAnsiTheme="minorBidi"/>
              </w:rPr>
              <w:t>-acceptance</w:t>
            </w:r>
            <w:r w:rsidRPr="00D76AB5">
              <w:rPr>
                <w:rFonts w:asciiTheme="minorBidi" w:hAnsiTheme="minorBidi"/>
              </w:rPr>
              <w:t xml:space="preserve">of maintenance services/additional services </w:t>
            </w:r>
            <w:r w:rsidR="0064432C" w:rsidRPr="00D76AB5">
              <w:rPr>
                <w:rFonts w:asciiTheme="minorBidi" w:hAnsiTheme="minorBidi"/>
              </w:rPr>
              <w:t xml:space="preserve">act </w:t>
            </w:r>
            <w:r w:rsidRPr="00D76AB5">
              <w:rPr>
                <w:rFonts w:asciiTheme="minorBidi" w:hAnsiTheme="minorBidi"/>
              </w:rPr>
              <w:t>and the related documents for the services rendered during the previous month shall be submitted by the 5th of the following month.</w:t>
            </w:r>
          </w:p>
          <w:p w14:paraId="7A97A0F2" w14:textId="570E4D0D" w:rsidR="00886ACB" w:rsidRPr="00D76AB5" w:rsidRDefault="00886ACB" w:rsidP="00886ACB">
            <w:pPr>
              <w:jc w:val="both"/>
              <w:rPr>
                <w:rFonts w:asciiTheme="minorBidi" w:hAnsiTheme="minorBidi" w:cstheme="minorBidi"/>
                <w:kern w:val="2"/>
                <w:szCs w:val="24"/>
              </w:rPr>
            </w:pPr>
            <w:r w:rsidRPr="00D76AB5">
              <w:rPr>
                <w:rFonts w:asciiTheme="minorBidi" w:hAnsiTheme="minorBidi"/>
              </w:rPr>
              <w:t>4.5.3. The following documents shall accompany the Goods (Controllers):</w:t>
            </w:r>
          </w:p>
          <w:p w14:paraId="26066E29" w14:textId="2670B16B" w:rsidR="00886ACB" w:rsidRPr="00D76AB5" w:rsidRDefault="00886ACB" w:rsidP="00886ACB">
            <w:pPr>
              <w:jc w:val="both"/>
              <w:rPr>
                <w:rFonts w:asciiTheme="minorBidi" w:hAnsiTheme="minorBidi" w:cstheme="minorBidi"/>
                <w:kern w:val="2"/>
                <w:szCs w:val="24"/>
              </w:rPr>
            </w:pPr>
            <w:r w:rsidRPr="00D76AB5">
              <w:rPr>
                <w:rFonts w:asciiTheme="minorBidi" w:hAnsiTheme="minorBidi"/>
              </w:rPr>
              <w:t xml:space="preserve">4.5.3.1. Goods (Controllers) transfer-acceptance act; </w:t>
            </w:r>
          </w:p>
          <w:p w14:paraId="0994D5AB" w14:textId="78A2FBB2" w:rsidR="00F617A4" w:rsidRPr="00D76AB5" w:rsidRDefault="00886ACB" w:rsidP="00E742B1">
            <w:pPr>
              <w:jc w:val="both"/>
              <w:rPr>
                <w:rFonts w:asciiTheme="minorBidi" w:hAnsiTheme="minorBidi" w:cstheme="minorBidi"/>
                <w:kern w:val="2"/>
                <w:szCs w:val="24"/>
              </w:rPr>
            </w:pPr>
            <w:r w:rsidRPr="00D76AB5">
              <w:rPr>
                <w:rFonts w:asciiTheme="minorBidi" w:hAnsiTheme="minorBidi"/>
              </w:rPr>
              <w:t>4.5.3.2. Documents referred to in the Technical Specification;</w:t>
            </w:r>
          </w:p>
        </w:tc>
      </w:tr>
      <w:tr w:rsidR="00D76AB5" w:rsidRPr="00D76AB5" w14:paraId="1B20C38D" w14:textId="77777777" w:rsidTr="511ABF48">
        <w:trPr>
          <w:trHeight w:val="300"/>
        </w:trPr>
        <w:tc>
          <w:tcPr>
            <w:tcW w:w="11902" w:type="dxa"/>
            <w:gridSpan w:val="4"/>
          </w:tcPr>
          <w:p w14:paraId="79B7CC2D"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5. THE PRICE OF THE AGREEMENT AND PAYMENT PROCEDURE</w:t>
            </w:r>
          </w:p>
        </w:tc>
      </w:tr>
      <w:tr w:rsidR="00D76AB5" w:rsidRPr="00D76AB5" w14:paraId="3F3FEA7D" w14:textId="77777777" w:rsidTr="511ABF48">
        <w:trPr>
          <w:trHeight w:val="300"/>
        </w:trPr>
        <w:tc>
          <w:tcPr>
            <w:tcW w:w="2525" w:type="dxa"/>
            <w:gridSpan w:val="2"/>
          </w:tcPr>
          <w:p w14:paraId="52FAAC99" w14:textId="77777777" w:rsidR="005957C6" w:rsidRPr="00D76AB5" w:rsidRDefault="005957C6">
            <w:pPr>
              <w:rPr>
                <w:rFonts w:asciiTheme="minorBidi" w:hAnsiTheme="minorBidi" w:cstheme="minorBidi"/>
                <w:b/>
                <w:bCs/>
                <w:kern w:val="2"/>
                <w:szCs w:val="24"/>
              </w:rPr>
            </w:pPr>
            <w:r w:rsidRPr="00D76AB5">
              <w:rPr>
                <w:rFonts w:asciiTheme="minorBidi" w:hAnsiTheme="minorBidi"/>
                <w:b/>
              </w:rPr>
              <w:t>5.1. Method of calculating the price applicable to the Agreement</w:t>
            </w:r>
          </w:p>
        </w:tc>
        <w:tc>
          <w:tcPr>
            <w:tcW w:w="9377" w:type="dxa"/>
            <w:gridSpan w:val="2"/>
          </w:tcPr>
          <w:p w14:paraId="52427A1B" w14:textId="6FED0914" w:rsidR="005957C6" w:rsidRPr="00D76AB5" w:rsidRDefault="00E322D7" w:rsidP="00E742B1">
            <w:pPr>
              <w:rPr>
                <w:rFonts w:asciiTheme="minorBidi" w:hAnsiTheme="minorBidi" w:cstheme="minorBidi"/>
                <w:kern w:val="2"/>
                <w:szCs w:val="24"/>
              </w:rPr>
            </w:pPr>
            <w:r w:rsidRPr="00D76AB5">
              <w:rPr>
                <w:rFonts w:asciiTheme="minorBidi" w:hAnsiTheme="minorBidi"/>
              </w:rPr>
              <w:t>5.1.1. Fixed-fee pricing.</w:t>
            </w:r>
          </w:p>
          <w:p w14:paraId="5B53309A" w14:textId="77777777" w:rsidR="005957C6" w:rsidRPr="00D76AB5" w:rsidRDefault="005957C6">
            <w:pPr>
              <w:rPr>
                <w:rFonts w:asciiTheme="minorBidi" w:hAnsiTheme="minorBidi" w:cstheme="minorBidi"/>
                <w:kern w:val="2"/>
                <w:szCs w:val="24"/>
              </w:rPr>
            </w:pPr>
          </w:p>
          <w:p w14:paraId="217C7923" w14:textId="77777777" w:rsidR="005957C6" w:rsidRPr="00D76AB5" w:rsidRDefault="005957C6">
            <w:pPr>
              <w:rPr>
                <w:rFonts w:asciiTheme="minorBidi" w:hAnsiTheme="minorBidi" w:cstheme="minorBidi"/>
                <w:kern w:val="2"/>
                <w:szCs w:val="24"/>
              </w:rPr>
            </w:pPr>
          </w:p>
        </w:tc>
      </w:tr>
      <w:tr w:rsidR="00D76AB5" w:rsidRPr="00D76AB5" w14:paraId="32CBFA85" w14:textId="77777777" w:rsidTr="511ABF48">
        <w:trPr>
          <w:trHeight w:val="50"/>
        </w:trPr>
        <w:tc>
          <w:tcPr>
            <w:tcW w:w="2525" w:type="dxa"/>
            <w:gridSpan w:val="2"/>
          </w:tcPr>
          <w:p w14:paraId="12138EC9" w14:textId="77777777" w:rsidR="005957C6" w:rsidRPr="00D76AB5" w:rsidRDefault="005957C6">
            <w:pPr>
              <w:rPr>
                <w:rFonts w:asciiTheme="minorBidi" w:hAnsiTheme="minorBidi" w:cstheme="minorBidi"/>
                <w:b/>
                <w:bCs/>
                <w:kern w:val="2"/>
                <w:szCs w:val="24"/>
              </w:rPr>
            </w:pPr>
            <w:r w:rsidRPr="00D76AB5">
              <w:rPr>
                <w:rFonts w:asciiTheme="minorBidi" w:hAnsiTheme="minorBidi"/>
                <w:b/>
              </w:rPr>
              <w:t xml:space="preserve">5.2. Initial Agreement value and Agreement </w:t>
            </w:r>
            <w:r w:rsidRPr="00D76AB5">
              <w:rPr>
                <w:rFonts w:asciiTheme="minorBidi" w:hAnsiTheme="minorBidi"/>
                <w:b/>
              </w:rPr>
              <w:lastRenderedPageBreak/>
              <w:t xml:space="preserve">price when </w:t>
            </w:r>
            <w:r w:rsidRPr="00D76AB5">
              <w:rPr>
                <w:rFonts w:asciiTheme="minorBidi" w:hAnsiTheme="minorBidi"/>
                <w:b/>
                <w:u w:val="single"/>
              </w:rPr>
              <w:t>fixed-fee</w:t>
            </w:r>
            <w:r w:rsidRPr="00D76AB5">
              <w:rPr>
                <w:rFonts w:asciiTheme="minorBidi" w:hAnsiTheme="minorBidi"/>
                <w:b/>
              </w:rPr>
              <w:t xml:space="preserve"> pricing applies</w:t>
            </w:r>
          </w:p>
          <w:p w14:paraId="1359728A" w14:textId="77777777" w:rsidR="005957C6" w:rsidRPr="00D76AB5" w:rsidRDefault="005957C6">
            <w:pPr>
              <w:rPr>
                <w:rFonts w:asciiTheme="minorBidi" w:hAnsiTheme="minorBidi" w:cstheme="minorBidi"/>
                <w:b/>
                <w:bCs/>
                <w:kern w:val="2"/>
                <w:szCs w:val="24"/>
              </w:rPr>
            </w:pPr>
          </w:p>
          <w:p w14:paraId="5F2E7940" w14:textId="77777777" w:rsidR="005957C6" w:rsidRPr="00D76AB5" w:rsidRDefault="005957C6">
            <w:pPr>
              <w:rPr>
                <w:rFonts w:asciiTheme="minorBidi" w:hAnsiTheme="minorBidi" w:cstheme="minorBidi"/>
                <w:b/>
                <w:bCs/>
                <w:kern w:val="2"/>
                <w:szCs w:val="24"/>
              </w:rPr>
            </w:pPr>
          </w:p>
          <w:p w14:paraId="14EE72D4" w14:textId="77777777" w:rsidR="005957C6" w:rsidRPr="00D76AB5" w:rsidRDefault="005957C6">
            <w:pPr>
              <w:rPr>
                <w:rFonts w:asciiTheme="minorBidi" w:hAnsiTheme="minorBidi" w:cstheme="minorBidi"/>
                <w:b/>
                <w:bCs/>
                <w:kern w:val="2"/>
                <w:szCs w:val="24"/>
              </w:rPr>
            </w:pPr>
          </w:p>
          <w:p w14:paraId="1AB7FC0B" w14:textId="77777777" w:rsidR="005957C6" w:rsidRPr="00D76AB5" w:rsidRDefault="005957C6" w:rsidP="0069294C">
            <w:pPr>
              <w:rPr>
                <w:rFonts w:asciiTheme="minorBidi" w:hAnsiTheme="minorBidi" w:cstheme="minorBidi"/>
                <w:b/>
                <w:bCs/>
                <w:kern w:val="2"/>
                <w:szCs w:val="24"/>
              </w:rPr>
            </w:pPr>
          </w:p>
        </w:tc>
        <w:tc>
          <w:tcPr>
            <w:tcW w:w="9377" w:type="dxa"/>
            <w:gridSpan w:val="2"/>
          </w:tcPr>
          <w:p w14:paraId="1F4D0159" w14:textId="77777777" w:rsidR="00DA482F" w:rsidRPr="00D76AB5" w:rsidRDefault="00E322D7" w:rsidP="000F41D7">
            <w:pPr>
              <w:jc w:val="both"/>
              <w:rPr>
                <w:rFonts w:asciiTheme="minorBidi" w:hAnsiTheme="minorBidi" w:cstheme="minorBidi"/>
                <w:kern w:val="2"/>
                <w:szCs w:val="24"/>
              </w:rPr>
            </w:pPr>
            <w:r w:rsidRPr="00D76AB5">
              <w:rPr>
                <w:rFonts w:asciiTheme="minorBidi" w:hAnsiTheme="minorBidi"/>
              </w:rPr>
              <w:lastRenderedPageBreak/>
              <w:t>5.2.1. The initial value of the Agreement is EUR (</w:t>
            </w:r>
            <w:r w:rsidRPr="00D76AB5">
              <w:rPr>
                <w:rFonts w:asciiTheme="minorBidi" w:hAnsiTheme="minorBidi"/>
                <w:i/>
                <w:iCs/>
              </w:rPr>
              <w:t>specify amount in figures</w:t>
            </w:r>
            <w:r w:rsidRPr="00D76AB5">
              <w:rPr>
                <w:rFonts w:asciiTheme="minorBidi" w:hAnsiTheme="minorBidi"/>
              </w:rPr>
              <w:t>), (</w:t>
            </w:r>
            <w:r w:rsidRPr="00D76AB5">
              <w:rPr>
                <w:rFonts w:asciiTheme="minorBidi" w:hAnsiTheme="minorBidi"/>
                <w:i/>
                <w:iCs/>
              </w:rPr>
              <w:t>specify amount in words</w:t>
            </w:r>
            <w:r w:rsidRPr="00D76AB5">
              <w:rPr>
                <w:rFonts w:asciiTheme="minorBidi" w:hAnsiTheme="minorBidi"/>
              </w:rPr>
              <w:t>) excluding VAT. VAT amounts to EUR (</w:t>
            </w:r>
            <w:r w:rsidRPr="00D76AB5">
              <w:rPr>
                <w:rFonts w:asciiTheme="minorBidi" w:hAnsiTheme="minorBidi"/>
                <w:i/>
                <w:iCs/>
              </w:rPr>
              <w:t>specify amount in figures</w:t>
            </w:r>
            <w:r w:rsidRPr="00D76AB5">
              <w:rPr>
                <w:rFonts w:asciiTheme="minorBidi" w:hAnsiTheme="minorBidi"/>
              </w:rPr>
              <w:t>), (</w:t>
            </w:r>
            <w:r w:rsidRPr="00D76AB5">
              <w:rPr>
                <w:rFonts w:asciiTheme="minorBidi" w:hAnsiTheme="minorBidi"/>
                <w:i/>
                <w:iCs/>
              </w:rPr>
              <w:t>specify amount in words</w:t>
            </w:r>
            <w:r w:rsidRPr="00D76AB5">
              <w:rPr>
                <w:rFonts w:asciiTheme="minorBidi" w:hAnsiTheme="minorBidi"/>
              </w:rPr>
              <w:t>).</w:t>
            </w:r>
          </w:p>
          <w:p w14:paraId="68397484" w14:textId="77777777" w:rsidR="005957C6" w:rsidRPr="00D76AB5" w:rsidRDefault="000F41D7" w:rsidP="000F41D7">
            <w:pPr>
              <w:jc w:val="both"/>
              <w:rPr>
                <w:rFonts w:asciiTheme="minorBidi" w:hAnsiTheme="minorBidi" w:cstheme="minorBidi"/>
                <w:kern w:val="2"/>
                <w:szCs w:val="24"/>
              </w:rPr>
            </w:pPr>
            <w:r w:rsidRPr="00D76AB5">
              <w:rPr>
                <w:rFonts w:asciiTheme="minorBidi" w:hAnsiTheme="minorBidi"/>
              </w:rPr>
              <w:lastRenderedPageBreak/>
              <w:t>5.2.2. The Agreement price is EUR (</w:t>
            </w:r>
            <w:r w:rsidRPr="00D76AB5">
              <w:rPr>
                <w:rFonts w:asciiTheme="minorBidi" w:hAnsiTheme="minorBidi"/>
                <w:i/>
                <w:iCs/>
              </w:rPr>
              <w:t>specify amount in figures</w:t>
            </w:r>
            <w:r w:rsidRPr="00D76AB5">
              <w:rPr>
                <w:rFonts w:asciiTheme="minorBidi" w:hAnsiTheme="minorBidi"/>
              </w:rPr>
              <w:t>), (</w:t>
            </w:r>
            <w:r w:rsidRPr="00D76AB5">
              <w:rPr>
                <w:rFonts w:asciiTheme="minorBidi" w:hAnsiTheme="minorBidi"/>
                <w:i/>
                <w:iCs/>
              </w:rPr>
              <w:t>specify amount in words</w:t>
            </w:r>
            <w:r w:rsidRPr="00D76AB5">
              <w:rPr>
                <w:rFonts w:asciiTheme="minorBidi" w:hAnsiTheme="minorBidi"/>
              </w:rPr>
              <w:t>) including VAT.</w:t>
            </w:r>
          </w:p>
          <w:p w14:paraId="1F93CA65" w14:textId="77777777" w:rsidR="00BA12A6" w:rsidRPr="00D76AB5" w:rsidRDefault="000F41D7" w:rsidP="00AD2AEC">
            <w:pPr>
              <w:jc w:val="both"/>
              <w:rPr>
                <w:rFonts w:asciiTheme="minorBidi" w:hAnsiTheme="minorBidi" w:cstheme="minorBidi"/>
                <w:kern w:val="2"/>
                <w:szCs w:val="24"/>
              </w:rPr>
            </w:pPr>
            <w:r w:rsidRPr="00D76AB5">
              <w:rPr>
                <w:rFonts w:asciiTheme="minorBidi" w:hAnsiTheme="minorBidi"/>
              </w:rPr>
              <w:t xml:space="preserve">5.2.3. In this Agreement, the value of the Initial Agreement shall be equal to the Supplier's tender price, excluding VAT, calculated by multiplying the maximum </w:t>
            </w:r>
            <w:r w:rsidRPr="00D76AB5">
              <w:rPr>
                <w:rFonts w:asciiTheme="minorBidi" w:hAnsiTheme="minorBidi"/>
                <w:b/>
                <w:bCs/>
              </w:rPr>
              <w:t>Quantity of the Goods</w:t>
            </w:r>
            <w:r w:rsidRPr="00D76AB5">
              <w:rPr>
                <w:rFonts w:asciiTheme="minorBidi" w:hAnsiTheme="minorBidi"/>
              </w:rPr>
              <w:t xml:space="preserve"> by the Supplier's proposed fee, excluding VAT. </w:t>
            </w:r>
          </w:p>
          <w:p w14:paraId="35E87B39" w14:textId="2D96DD31" w:rsidR="009E5D18" w:rsidRPr="00D76AB5" w:rsidRDefault="00BA12A6" w:rsidP="008D0017">
            <w:pPr>
              <w:jc w:val="both"/>
              <w:rPr>
                <w:rFonts w:asciiTheme="minorBidi" w:hAnsiTheme="minorBidi" w:cstheme="minorBidi"/>
                <w:szCs w:val="24"/>
              </w:rPr>
            </w:pPr>
            <w:r w:rsidRPr="00D76AB5">
              <w:rPr>
                <w:rFonts w:asciiTheme="minorBidi" w:hAnsiTheme="minorBidi"/>
              </w:rPr>
              <w:t xml:space="preserve">5.2.4. The Buyer shall purchase the Goods at the fees set out in the Agreement or in Annex No. [2] thereto, not exceeding the maximum quantity of Goods set out therein. </w:t>
            </w:r>
          </w:p>
        </w:tc>
      </w:tr>
      <w:tr w:rsidR="00D76AB5" w:rsidRPr="00D76AB5" w14:paraId="07595F00" w14:textId="77777777" w:rsidTr="511ABF48">
        <w:trPr>
          <w:trHeight w:val="1554"/>
        </w:trPr>
        <w:tc>
          <w:tcPr>
            <w:tcW w:w="2525" w:type="dxa"/>
            <w:gridSpan w:val="2"/>
          </w:tcPr>
          <w:p w14:paraId="54141A50" w14:textId="1BC6AA6C" w:rsidR="005957C6" w:rsidRPr="00D76AB5" w:rsidRDefault="005957C6" w:rsidP="00E742B1">
            <w:pPr>
              <w:rPr>
                <w:rFonts w:asciiTheme="minorBidi" w:hAnsiTheme="minorBidi" w:cstheme="minorBidi"/>
                <w:kern w:val="2"/>
                <w:szCs w:val="24"/>
              </w:rPr>
            </w:pPr>
            <w:r w:rsidRPr="00D76AB5">
              <w:rPr>
                <w:rFonts w:asciiTheme="minorBidi" w:hAnsiTheme="minorBidi"/>
                <w:b/>
              </w:rPr>
              <w:lastRenderedPageBreak/>
              <w:t xml:space="preserve">5.3. Recalculation of the agreement price/fees by applying the </w:t>
            </w:r>
            <w:r w:rsidRPr="00D76AB5">
              <w:rPr>
                <w:rFonts w:asciiTheme="minorBidi" w:hAnsiTheme="minorBidi"/>
                <w:b/>
                <w:u w:val="single"/>
              </w:rPr>
              <w:t>revision</w:t>
            </w:r>
            <w:r w:rsidRPr="00D76AB5">
              <w:rPr>
                <w:rFonts w:asciiTheme="minorBidi" w:hAnsiTheme="minorBidi"/>
                <w:b/>
              </w:rPr>
              <w:t xml:space="preserve"> rules</w:t>
            </w:r>
          </w:p>
        </w:tc>
        <w:tc>
          <w:tcPr>
            <w:tcW w:w="9377" w:type="dxa"/>
            <w:gridSpan w:val="2"/>
          </w:tcPr>
          <w:p w14:paraId="2242599D"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The Agreement price/fees will be subject to recalculation:</w:t>
            </w:r>
          </w:p>
          <w:p w14:paraId="66749AC0"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5.3.1. due to changes in the VAT rate.</w:t>
            </w:r>
          </w:p>
          <w:p w14:paraId="226192DD"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5.3.2. not applicable;</w:t>
            </w:r>
          </w:p>
          <w:p w14:paraId="144BFD55"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5.3.3. for a price review due to a change in the price level;</w:t>
            </w:r>
          </w:p>
          <w:p w14:paraId="42425F93" w14:textId="77777777" w:rsidR="005957C6" w:rsidRPr="00D76AB5" w:rsidRDefault="005957C6">
            <w:pPr>
              <w:rPr>
                <w:rFonts w:asciiTheme="minorBidi" w:hAnsiTheme="minorBidi" w:cstheme="minorBidi"/>
                <w:kern w:val="2"/>
                <w:szCs w:val="24"/>
              </w:rPr>
            </w:pPr>
            <w:r w:rsidRPr="00D76AB5">
              <w:rPr>
                <w:rFonts w:asciiTheme="minorBidi" w:hAnsiTheme="minorBidi"/>
              </w:rPr>
              <w:t>5.3.4. not applicable.</w:t>
            </w:r>
          </w:p>
        </w:tc>
      </w:tr>
      <w:tr w:rsidR="00D76AB5" w:rsidRPr="00D76AB5" w14:paraId="64EEBEC4" w14:textId="77777777" w:rsidTr="511ABF48">
        <w:trPr>
          <w:trHeight w:val="300"/>
        </w:trPr>
        <w:tc>
          <w:tcPr>
            <w:tcW w:w="2525" w:type="dxa"/>
            <w:gridSpan w:val="2"/>
          </w:tcPr>
          <w:p w14:paraId="0A9E3940" w14:textId="77777777" w:rsidR="005957C6" w:rsidRPr="00D76AB5" w:rsidRDefault="005957C6">
            <w:pPr>
              <w:rPr>
                <w:rFonts w:asciiTheme="minorBidi" w:hAnsiTheme="minorBidi" w:cstheme="minorBidi"/>
                <w:b/>
                <w:bCs/>
                <w:kern w:val="2"/>
                <w:szCs w:val="24"/>
              </w:rPr>
            </w:pPr>
            <w:r w:rsidRPr="00D76AB5">
              <w:rPr>
                <w:rFonts w:asciiTheme="minorBidi" w:hAnsiTheme="minorBidi"/>
                <w:b/>
              </w:rPr>
              <w:t>5.3.1. Revision of the Agreement price/fees due to a change in the VAT rate</w:t>
            </w:r>
          </w:p>
        </w:tc>
        <w:tc>
          <w:tcPr>
            <w:tcW w:w="9377" w:type="dxa"/>
            <w:gridSpan w:val="2"/>
          </w:tcPr>
          <w:p w14:paraId="73071334" w14:textId="77777777" w:rsidR="00B80FBC" w:rsidRPr="00D76AB5" w:rsidRDefault="00B80FBC" w:rsidP="00A4495F">
            <w:pPr>
              <w:jc w:val="both"/>
              <w:rPr>
                <w:rFonts w:asciiTheme="minorBidi" w:hAnsiTheme="minorBidi" w:cstheme="minorBidi"/>
                <w:kern w:val="2"/>
                <w:szCs w:val="24"/>
              </w:rPr>
            </w:pPr>
            <w:r w:rsidRPr="00D76AB5">
              <w:rPr>
                <w:rFonts w:asciiTheme="minorBidi" w:hAnsiTheme="minorBidi"/>
              </w:rPr>
              <w:t xml:space="preserve">5.3.1.1. If, during the performance of the Agreement, there is a change in the legislation governing the payment of VAT which directly affects the price/fees for the Goods supplied by the Supplier under the Agreement, the price/fees under the Agreement shall be recalculated without any change in the price/fees for the Goods excluding VAT. </w:t>
            </w:r>
          </w:p>
          <w:p w14:paraId="3E6933A3" w14:textId="4164CA92" w:rsidR="005957C6" w:rsidRPr="00D76AB5" w:rsidRDefault="00B80FBC" w:rsidP="00E742B1">
            <w:pPr>
              <w:jc w:val="both"/>
              <w:rPr>
                <w:rFonts w:asciiTheme="minorBidi" w:hAnsiTheme="minorBidi" w:cstheme="minorBidi"/>
                <w:kern w:val="2"/>
                <w:szCs w:val="24"/>
              </w:rPr>
            </w:pPr>
            <w:r w:rsidRPr="00D76AB5">
              <w:rPr>
                <w:rFonts w:asciiTheme="minorBidi" w:hAnsiTheme="minorBidi"/>
              </w:rPr>
              <w:t>5.3.1.2. The revised Agreement price/fees for the Goods shall be formalised in an Agreement and shall apply from the date of introduction of the new VAT (irrespective of when the Agreement was signed).</w:t>
            </w:r>
          </w:p>
        </w:tc>
      </w:tr>
      <w:tr w:rsidR="00D76AB5" w:rsidRPr="00D76AB5" w14:paraId="17C9AF0E" w14:textId="77777777" w:rsidTr="511ABF48">
        <w:trPr>
          <w:trHeight w:val="300"/>
        </w:trPr>
        <w:tc>
          <w:tcPr>
            <w:tcW w:w="2525" w:type="dxa"/>
            <w:gridSpan w:val="2"/>
          </w:tcPr>
          <w:p w14:paraId="36195B24" w14:textId="77777777" w:rsidR="005957C6" w:rsidRPr="00D76AB5" w:rsidRDefault="005957C6">
            <w:pPr>
              <w:rPr>
                <w:rFonts w:asciiTheme="minorBidi" w:hAnsiTheme="minorBidi" w:cstheme="minorBidi"/>
                <w:kern w:val="2"/>
                <w:szCs w:val="24"/>
              </w:rPr>
            </w:pPr>
            <w:r w:rsidRPr="00D76AB5">
              <w:rPr>
                <w:rFonts w:asciiTheme="minorBidi" w:hAnsiTheme="minorBidi"/>
                <w:b/>
              </w:rPr>
              <w:t>5.3.2.</w:t>
            </w:r>
            <w:r w:rsidRPr="00D76AB5">
              <w:rPr>
                <w:rFonts w:asciiTheme="minorBidi" w:hAnsiTheme="minorBidi"/>
              </w:rPr>
              <w:t xml:space="preserve"> </w:t>
            </w:r>
            <w:r w:rsidRPr="00D76AB5">
              <w:rPr>
                <w:rFonts w:asciiTheme="minorBidi" w:hAnsiTheme="minorBidi"/>
                <w:b/>
              </w:rPr>
              <w:t>Revision of the Agreement price/fees due to changes in other charges affecting the price of the Goods</w:t>
            </w:r>
          </w:p>
        </w:tc>
        <w:tc>
          <w:tcPr>
            <w:tcW w:w="9377" w:type="dxa"/>
            <w:gridSpan w:val="2"/>
          </w:tcPr>
          <w:p w14:paraId="05CA4A2D" w14:textId="77777777" w:rsidR="005957C6" w:rsidRPr="00D76AB5" w:rsidRDefault="005957C6">
            <w:pPr>
              <w:rPr>
                <w:rFonts w:asciiTheme="minorBidi" w:hAnsiTheme="minorBidi" w:cstheme="minorBidi"/>
                <w:kern w:val="2"/>
                <w:szCs w:val="24"/>
              </w:rPr>
            </w:pPr>
            <w:r w:rsidRPr="00D76AB5">
              <w:rPr>
                <w:rFonts w:asciiTheme="minorBidi" w:hAnsiTheme="minorBidi"/>
              </w:rPr>
              <w:t>Not applicable.</w:t>
            </w:r>
          </w:p>
          <w:p w14:paraId="3C8C4882" w14:textId="77777777" w:rsidR="005957C6" w:rsidRPr="00D76AB5" w:rsidRDefault="005957C6">
            <w:pPr>
              <w:rPr>
                <w:rFonts w:asciiTheme="minorBidi" w:hAnsiTheme="minorBidi" w:cstheme="minorBidi"/>
                <w:kern w:val="2"/>
                <w:szCs w:val="24"/>
              </w:rPr>
            </w:pPr>
          </w:p>
          <w:p w14:paraId="6CC68ADA" w14:textId="77777777" w:rsidR="005957C6" w:rsidRPr="00D76AB5" w:rsidRDefault="005957C6">
            <w:pPr>
              <w:rPr>
                <w:rFonts w:asciiTheme="minorBidi" w:hAnsiTheme="minorBidi" w:cstheme="minorBidi"/>
                <w:kern w:val="2"/>
                <w:szCs w:val="24"/>
              </w:rPr>
            </w:pPr>
          </w:p>
        </w:tc>
      </w:tr>
      <w:tr w:rsidR="00D76AB5" w:rsidRPr="00D76AB5" w14:paraId="305936BF" w14:textId="77777777" w:rsidTr="511ABF48">
        <w:trPr>
          <w:trHeight w:val="300"/>
        </w:trPr>
        <w:tc>
          <w:tcPr>
            <w:tcW w:w="2525" w:type="dxa"/>
            <w:gridSpan w:val="2"/>
          </w:tcPr>
          <w:p w14:paraId="2F4D6841" w14:textId="77777777" w:rsidR="005957C6" w:rsidRPr="00D76AB5" w:rsidRDefault="005957C6">
            <w:pPr>
              <w:rPr>
                <w:rFonts w:asciiTheme="minorBidi" w:hAnsiTheme="minorBidi" w:cstheme="minorBidi"/>
                <w:b/>
                <w:bCs/>
                <w:kern w:val="2"/>
                <w:szCs w:val="24"/>
              </w:rPr>
            </w:pPr>
            <w:r w:rsidRPr="00D76AB5">
              <w:rPr>
                <w:rFonts w:asciiTheme="minorBidi" w:hAnsiTheme="minorBidi"/>
                <w:b/>
              </w:rPr>
              <w:t>5.3.3. Revision of Agreement price/fees due to change in price level</w:t>
            </w:r>
          </w:p>
          <w:p w14:paraId="47A559FB" w14:textId="77777777" w:rsidR="005957C6" w:rsidRPr="00D76AB5" w:rsidRDefault="005957C6">
            <w:pPr>
              <w:rPr>
                <w:rFonts w:asciiTheme="minorBidi" w:hAnsiTheme="minorBidi" w:cstheme="minorBidi"/>
                <w:kern w:val="2"/>
                <w:szCs w:val="24"/>
              </w:rPr>
            </w:pPr>
          </w:p>
          <w:p w14:paraId="2D79E041" w14:textId="77777777" w:rsidR="005957C6" w:rsidRPr="00D76AB5" w:rsidRDefault="005957C6">
            <w:pPr>
              <w:rPr>
                <w:rFonts w:asciiTheme="minorBidi" w:hAnsiTheme="minorBidi" w:cstheme="minorBidi"/>
                <w:b/>
                <w:bCs/>
                <w:kern w:val="2"/>
                <w:szCs w:val="24"/>
              </w:rPr>
            </w:pPr>
          </w:p>
        </w:tc>
        <w:tc>
          <w:tcPr>
            <w:tcW w:w="9377" w:type="dxa"/>
            <w:gridSpan w:val="2"/>
          </w:tcPr>
          <w:p w14:paraId="379CF0EF" w14:textId="4C48593F" w:rsidR="005957C6" w:rsidRPr="00D76AB5" w:rsidRDefault="005957C6" w:rsidP="00D47073">
            <w:pPr>
              <w:jc w:val="both"/>
              <w:rPr>
                <w:rFonts w:asciiTheme="minorBidi" w:hAnsiTheme="minorBidi" w:cstheme="minorBidi"/>
                <w:kern w:val="2"/>
                <w:szCs w:val="24"/>
              </w:rPr>
            </w:pPr>
            <w:r w:rsidRPr="00D76AB5">
              <w:rPr>
                <w:rFonts w:asciiTheme="minorBidi" w:hAnsiTheme="minorBidi"/>
              </w:rPr>
              <w:t xml:space="preserve">5.3.3.1 During the term of the Agreement, either party to the Agreement shall have the right to initiate a review (change) of the fees of the Agreement not earlier than 12 (twelve) months after the date of entry into force of the Agreement (if the review has already been carried out - after the date of entry into force of the Agreement on the last recalculation according to the present clause of the Special Conditions), provided that the annual inflation rate of the Republic of Lithuania according to the general consumer price index was higher than 7 per cent or lower than -7 per cent (i.e., deflation of the </w:t>
            </w:r>
            <w:r w:rsidRPr="00D76AB5">
              <w:rPr>
                <w:rFonts w:asciiTheme="minorBidi" w:hAnsiTheme="minorBidi"/>
              </w:rPr>
              <w:lastRenderedPageBreak/>
              <w:t>specified percentage occurs).  A review of the Agreement fees shall be carried out at least every 12 (twelve) months.</w:t>
            </w:r>
          </w:p>
          <w:p w14:paraId="1AD3DA11" w14:textId="74D5B162"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rPr>
              <w:t>5.3.3.2. The Agreement fees shall only be revised for the part of the Agreement that has not been redeemed, i.e. for Goods/Services that have not been accepted.</w:t>
            </w:r>
            <w:r w:rsidRPr="00D76AB5">
              <w:rPr>
                <w:rFonts w:asciiTheme="minorBidi" w:hAnsiTheme="minorBidi"/>
                <w:shd w:val="clear" w:color="auto" w:fill="FFFFFF"/>
              </w:rPr>
              <w:t xml:space="preserve"> A subsequent review of the Agreement fees cannot cover a period for which a review has already been carried out.</w:t>
            </w:r>
          </w:p>
          <w:p w14:paraId="4C617E77" w14:textId="253798F6"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rPr>
              <w:t xml:space="preserve">5.3.3.3. </w:t>
            </w:r>
            <w:r w:rsidRPr="00D76AB5">
              <w:rPr>
                <w:rFonts w:asciiTheme="minorBidi" w:hAnsiTheme="minorBidi"/>
                <w:shd w:val="clear" w:color="auto" w:fill="FFFFFF"/>
              </w:rPr>
              <w:t>If the delay in delivery of the Goods/Services is caused by the Supplier, the fees for the delayed delivery of the Goods/Services shall not be subject to any price level increase (may not be increased).</w:t>
            </w:r>
          </w:p>
          <w:p w14:paraId="533D6F39" w14:textId="31E26182" w:rsidR="005957C6" w:rsidRPr="00D76AB5" w:rsidRDefault="005957C6" w:rsidP="511ABF48">
            <w:pPr>
              <w:jc w:val="both"/>
              <w:rPr>
                <w:rFonts w:asciiTheme="minorBidi" w:hAnsiTheme="minorBidi" w:cstheme="minorBidi"/>
                <w:kern w:val="2"/>
                <w:szCs w:val="24"/>
                <w:shd w:val="clear" w:color="auto" w:fill="FFFFFF"/>
              </w:rPr>
            </w:pPr>
            <w:r w:rsidRPr="00D76AB5">
              <w:rPr>
                <w:rFonts w:asciiTheme="minorBidi" w:hAnsiTheme="minorBidi"/>
              </w:rPr>
              <w:t xml:space="preserve">5.3.3.4. In reviewing the Agreement fees, the Parties shall be guided by the data from the Indicators Database published by the State Data Agency on the Official Statistics Portal or other official sources (data source </w:t>
            </w:r>
            <w:r w:rsidRPr="00D76AB5">
              <w:rPr>
                <w:rFonts w:asciiTheme="minorBidi" w:hAnsiTheme="minorBidi"/>
                <w:shd w:val="clear" w:color="auto" w:fill="FFFFFF"/>
              </w:rPr>
              <w:t xml:space="preserve"> – </w:t>
            </w:r>
            <w:hyperlink r:id="rId11" w:history="1">
              <w:r w:rsidRPr="00D76AB5">
                <w:rPr>
                  <w:rStyle w:val="Hyperlink"/>
                  <w:rFonts w:asciiTheme="minorBidi" w:hAnsiTheme="minorBidi"/>
                  <w:color w:val="auto"/>
                  <w:shd w:val="clear" w:color="auto" w:fill="FFFFFF"/>
                </w:rPr>
                <w:t>https://osp.stat.gov.lt/statistiniu-rodikliu-analize?indicator=S7R260</w:t>
              </w:r>
            </w:hyperlink>
            <w:r w:rsidRPr="00D76AB5">
              <w:rPr>
                <w:rFonts w:asciiTheme="minorBidi" w:hAnsiTheme="minorBidi"/>
                <w:shd w:val="clear" w:color="auto" w:fill="FFFFFF"/>
              </w:rPr>
              <w:t>). The other Party shall not be required to provide an official document or certification issued by the State Data Agency or other authority.</w:t>
            </w:r>
          </w:p>
          <w:p w14:paraId="76E0CF4C" w14:textId="77777777" w:rsidR="005957C6" w:rsidRPr="00D76AB5" w:rsidRDefault="005957C6" w:rsidP="00BF5FA0">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5.3.3.5. The Parties shall specify in the Agreement the value of the consumer goods and services index at the beginning of the period and the date of its determination, the value of the index at the end of the period and the date of its determination, the price change (k), the revised Agreement fees, the recalculated value of the Initial Agreement.</w:t>
            </w:r>
          </w:p>
          <w:p w14:paraId="297D7E89" w14:textId="77777777" w:rsidR="005957C6" w:rsidRPr="00D76AB5" w:rsidRDefault="005957C6" w:rsidP="00BF5FA0">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5.3.3.6. The new Agreement fees shall be calculated in accordance with the formula set out below:</w:t>
            </w:r>
          </w:p>
          <w:p w14:paraId="4E6C2536" w14:textId="28C79581" w:rsidR="009F2940" w:rsidRPr="00D76AB5" w:rsidRDefault="00821A5D" w:rsidP="00BF5FA0">
            <w:pPr>
              <w:jc w:val="both"/>
              <w:textAlignment w:val="baseline"/>
              <w:rPr>
                <w:rFonts w:asciiTheme="minorBidi" w:hAnsiTheme="minorBidi" w:cstheme="minorBidi"/>
                <w:kern w:val="2"/>
                <w:szCs w:val="24"/>
              </w:rPr>
            </w:pPr>
            <m:oMath>
              <m:sSub>
                <m:sSubPr>
                  <m:ctrlPr>
                    <w:rPr>
                      <w:rFonts w:ascii="Cambria Math" w:hAnsi="Cambria Math" w:cstheme="minorBidi"/>
                      <w:szCs w:val="24"/>
                    </w:rPr>
                  </m:ctrlPr>
                </m:sSubPr>
                <m:e>
                  <m:r>
                    <m:rPr>
                      <m:sty m:val="p"/>
                    </m:rPr>
                    <w:rPr>
                      <w:rFonts w:ascii="Cambria Math" w:hAnsi="Cambria Math" w:cstheme="minorBidi"/>
                      <w:szCs w:val="24"/>
                    </w:rPr>
                    <m:t>a</m:t>
                  </m:r>
                </m:e>
                <m:sub>
                  <m:r>
                    <m:rPr>
                      <m:sty m:val="p"/>
                    </m:rPr>
                    <w:rPr>
                      <w:rFonts w:ascii="Cambria Math" w:hAnsi="Cambria Math" w:cstheme="minorBidi"/>
                      <w:szCs w:val="24"/>
                    </w:rPr>
                    <m:t>1</m:t>
                  </m:r>
                </m:sub>
              </m:sSub>
              <m:r>
                <m:rPr>
                  <m:sty m:val="p"/>
                </m:rPr>
                <w:rPr>
                  <w:rFonts w:ascii="Cambria Math" w:hAnsi="Cambria Math" w:cstheme="minorBidi"/>
                  <w:szCs w:val="24"/>
                </w:rPr>
                <m:t>=</m:t>
              </m:r>
              <m:r>
                <m:rPr>
                  <m:sty m:val="p"/>
                </m:rPr>
                <w:rPr>
                  <w:rFonts w:ascii="Cambria Math" w:eastAsia="Yu Mincho" w:hAnsi="Cambria Math" w:cstheme="minorBidi"/>
                  <w:szCs w:val="24"/>
                </w:rPr>
                <m:t>a+</m:t>
              </m:r>
              <m:d>
                <m:dPr>
                  <m:ctrlPr>
                    <w:rPr>
                      <w:rFonts w:ascii="Cambria Math" w:eastAsia="Yu Mincho" w:hAnsi="Cambria Math" w:cstheme="minorBidi"/>
                      <w:szCs w:val="24"/>
                    </w:rPr>
                  </m:ctrlPr>
                </m:dPr>
                <m:e>
                  <m:f>
                    <m:fPr>
                      <m:ctrlPr>
                        <w:rPr>
                          <w:rFonts w:ascii="Cambria Math" w:eastAsia="Yu Mincho" w:hAnsi="Cambria Math" w:cstheme="minorBidi"/>
                          <w:szCs w:val="24"/>
                        </w:rPr>
                      </m:ctrlPr>
                    </m:fPr>
                    <m:num>
                      <m:r>
                        <m:rPr>
                          <m:sty m:val="p"/>
                        </m:rPr>
                        <w:rPr>
                          <w:rFonts w:ascii="Cambria Math" w:eastAsia="Yu Mincho" w:hAnsi="Cambria Math" w:cstheme="minorBidi"/>
                          <w:szCs w:val="24"/>
                        </w:rPr>
                        <m:t>k</m:t>
                      </m:r>
                    </m:num>
                    <m:den>
                      <m:r>
                        <m:rPr>
                          <m:sty m:val="p"/>
                        </m:rPr>
                        <w:rPr>
                          <w:rFonts w:ascii="Cambria Math" w:eastAsia="Yu Mincho" w:hAnsi="Cambria Math" w:cstheme="minorBidi"/>
                          <w:szCs w:val="24"/>
                        </w:rPr>
                        <m:t>100</m:t>
                      </m:r>
                    </m:den>
                  </m:f>
                  <m:r>
                    <m:rPr>
                      <m:sty m:val="p"/>
                    </m:rPr>
                    <w:rPr>
                      <w:rFonts w:ascii="Cambria Math" w:eastAsia="Yu Mincho" w:hAnsi="Cambria Math" w:cstheme="minorBidi"/>
                      <w:szCs w:val="24"/>
                    </w:rPr>
                    <m:t>×a</m:t>
                  </m:r>
                </m:e>
              </m:d>
            </m:oMath>
            <w:r w:rsidR="00F83F93" w:rsidRPr="00D76AB5">
              <w:rPr>
                <w:rFonts w:asciiTheme="minorBidi" w:hAnsiTheme="minorBidi"/>
              </w:rPr>
              <w:t xml:space="preserve">, where </w:t>
            </w:r>
          </w:p>
          <w:p w14:paraId="25DC617C"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a - fee (EUR exclding VAT)) (if the revision has already been carried out, after the last recalculation) </w:t>
            </w:r>
          </w:p>
          <w:p w14:paraId="129495DC"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a</w:t>
            </w:r>
            <w:r w:rsidRPr="00D76AB5">
              <w:rPr>
                <w:rFonts w:asciiTheme="minorBidi" w:hAnsiTheme="minorBidi"/>
                <w:vertAlign w:val="subscript"/>
              </w:rPr>
              <w:t>1</w:t>
            </w:r>
            <w:r w:rsidRPr="00D76AB5">
              <w:rPr>
                <w:rFonts w:asciiTheme="minorBidi" w:hAnsiTheme="minorBidi"/>
              </w:rPr>
              <w:t xml:space="preserve"> - recalculated (changed) fee (EUR excluding VAT) </w:t>
            </w:r>
          </w:p>
          <w:p w14:paraId="6945DB28"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k - the change (increase or decrease) in the price of Consumer goods and services as calculated from the consumer price index (%). The value of “k” is calculated using the formula:</w:t>
            </w:r>
          </w:p>
          <w:p w14:paraId="37F57D40" w14:textId="42D2B8FB" w:rsidR="005957C6" w:rsidRPr="00D76AB5" w:rsidRDefault="0091149B" w:rsidP="00BF5FA0">
            <w:pPr>
              <w:jc w:val="both"/>
              <w:textAlignment w:val="baseline"/>
              <w:rPr>
                <w:rFonts w:asciiTheme="minorBidi" w:hAnsiTheme="minorBidi" w:cstheme="minorBidi"/>
                <w:kern w:val="2"/>
                <w:szCs w:val="24"/>
              </w:rPr>
            </w:pPr>
            <m:oMath>
              <m:r>
                <m:rPr>
                  <m:sty m:val="p"/>
                </m:rPr>
                <w:rPr>
                  <w:rFonts w:ascii="Cambria Math" w:hAnsi="Cambria Math" w:cstheme="minorBidi"/>
                  <w:szCs w:val="24"/>
                </w:rPr>
                <m:t>k =</m:t>
              </m:r>
              <m:f>
                <m:fPr>
                  <m:ctrlPr>
                    <w:rPr>
                      <w:rFonts w:ascii="Cambria Math" w:eastAsia="Yu Mincho" w:hAnsi="Cambria Math" w:cstheme="minorBidi"/>
                      <w:szCs w:val="24"/>
                    </w:rPr>
                  </m:ctrlPr>
                </m:fPr>
                <m:num>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naujausias</m:t>
                      </m:r>
                    </m:sub>
                  </m:sSub>
                </m:num>
                <m:den>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pradžia</m:t>
                      </m:r>
                    </m:sub>
                  </m:sSub>
                </m:den>
              </m:f>
              <m:r>
                <m:rPr>
                  <m:sty m:val="p"/>
                </m:rPr>
                <w:rPr>
                  <w:rFonts w:ascii="Cambria Math" w:eastAsia="Yu Mincho" w:hAnsi="Cambria Math" w:cstheme="minorBidi"/>
                  <w:szCs w:val="24"/>
                </w:rPr>
                <m:t>×100-100</m:t>
              </m:r>
            </m:oMath>
            <w:r w:rsidRPr="00D76AB5">
              <w:rPr>
                <w:rFonts w:asciiTheme="minorBidi" w:hAnsiTheme="minorBidi"/>
              </w:rPr>
              <w:t>, (%) where</w:t>
            </w:r>
          </w:p>
          <w:p w14:paraId="5FD2D36B"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ind</w:t>
            </w:r>
            <w:r w:rsidRPr="00D76AB5">
              <w:rPr>
                <w:rFonts w:asciiTheme="minorBidi" w:hAnsiTheme="minorBidi"/>
                <w:vertAlign w:val="subscript"/>
              </w:rPr>
              <w:t>naujausias</w:t>
            </w:r>
            <w:r w:rsidRPr="00D76AB5">
              <w:rPr>
                <w:rFonts w:asciiTheme="minorBidi" w:hAnsiTheme="minorBidi"/>
              </w:rPr>
              <w:t xml:space="preserve"> – the latest index of consumer goods and services published on the day the request for a review of fees is sent to the other party.</w:t>
            </w:r>
          </w:p>
          <w:p w14:paraId="3605A18A" w14:textId="77777777" w:rsidR="005957C6" w:rsidRPr="00D76AB5" w:rsidRDefault="005957C6" w:rsidP="00BF5FA0">
            <w:pPr>
              <w:jc w:val="both"/>
              <w:rPr>
                <w:rFonts w:asciiTheme="minorBidi" w:hAnsiTheme="minorBidi" w:cstheme="minorBidi"/>
                <w:kern w:val="2"/>
                <w:szCs w:val="24"/>
              </w:rPr>
            </w:pPr>
            <w:r w:rsidRPr="00D76AB5">
              <w:rPr>
                <w:rFonts w:asciiTheme="minorBidi" w:hAnsiTheme="minorBidi"/>
              </w:rPr>
              <w:t>Ind</w:t>
            </w:r>
            <w:r w:rsidRPr="00D76AB5">
              <w:rPr>
                <w:rFonts w:asciiTheme="minorBidi" w:hAnsiTheme="minorBidi"/>
                <w:vertAlign w:val="subscript"/>
              </w:rPr>
              <w:t>pradžia</w:t>
            </w:r>
            <w:r w:rsidRPr="00D76AB5">
              <w:rPr>
                <w:rFonts w:asciiTheme="minorBidi" w:hAnsiTheme="minorBidi"/>
              </w:rPr>
              <w:t xml:space="preserve"> – index of consumer goods and services for the start date (month) of the period. In the case of the first conversion, the beginning of the period (month) shall be the </w:t>
            </w:r>
            <w:r w:rsidRPr="00D76AB5">
              <w:rPr>
                <w:rFonts w:asciiTheme="minorBidi" w:hAnsiTheme="minorBidi"/>
              </w:rPr>
              <w:lastRenderedPageBreak/>
              <w:t>month of the date of entry into force of the Agreement. In the case of the second and subsequent recalculations, the start of the period (month) shall be the month of the published value of the relevant index at the time of the last recalculation.</w:t>
            </w:r>
          </w:p>
          <w:p w14:paraId="1112F3AB" w14:textId="77777777" w:rsidR="005957C6" w:rsidRPr="00D76AB5" w:rsidRDefault="005957C6" w:rsidP="00BF5FA0">
            <w:pPr>
              <w:jc w:val="both"/>
              <w:rPr>
                <w:rFonts w:asciiTheme="minorBidi" w:hAnsiTheme="minorBidi" w:cstheme="minorBidi"/>
                <w:kern w:val="2"/>
                <w:szCs w:val="24"/>
                <w:shd w:val="clear" w:color="auto" w:fill="FFFFFF"/>
              </w:rPr>
            </w:pPr>
            <w:r w:rsidRPr="00D76AB5">
              <w:rPr>
                <w:rFonts w:asciiTheme="minorBidi" w:hAnsiTheme="minorBidi"/>
              </w:rPr>
              <w:t xml:space="preserve">5.3.3.7. </w:t>
            </w:r>
            <w:r w:rsidRPr="00D76AB5">
              <w:rPr>
                <w:rFonts w:asciiTheme="minorBidi" w:hAnsiTheme="minorBidi"/>
                <w:shd w:val="clear" w:color="auto" w:fill="FFFFFF"/>
              </w:rPr>
              <w:t>Values of the indexes are taken to four decimal places for the calculations. The calculated change (k) shall be used for further calculations rounded to one decimal place, and the calculated fee “a</w:t>
            </w:r>
            <w:r w:rsidRPr="00D76AB5">
              <w:rPr>
                <w:rFonts w:asciiTheme="minorBidi" w:hAnsiTheme="minorBidi"/>
                <w:shd w:val="clear" w:color="auto" w:fill="FFFFFF"/>
                <w:vertAlign w:val="subscript"/>
              </w:rPr>
              <w:t>1</w:t>
            </w:r>
            <w:r w:rsidRPr="00D76AB5">
              <w:rPr>
                <w:rFonts w:asciiTheme="minorBidi" w:hAnsiTheme="minorBidi"/>
                <w:shd w:val="clear" w:color="auto" w:fill="FFFFFF"/>
              </w:rPr>
              <w:t>” shall be rounded to two decimal places.</w:t>
            </w:r>
          </w:p>
          <w:p w14:paraId="1F1A9401" w14:textId="77777777"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5.3.3.8. The Party seeking a review of the Agreement fees must contact the other Party in writing and provide all relevant information in the application: Agreement name, number, date, list of undelivered and unpaid Goods with quantities, Index values with links to public sources on the Official Statistics Portal of the State Data Agency. A Party shall not be entitled to specify a different Index in its application or to request a conversion to a different Index than that specified in this procedure.</w:t>
            </w:r>
          </w:p>
          <w:p w14:paraId="59ACBCA2" w14:textId="77777777"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w:t>
            </w:r>
            <w:r w:rsidRPr="00D76AB5">
              <w:rPr>
                <w:rFonts w:asciiTheme="minorBidi" w:hAnsiTheme="minorBidi"/>
              </w:rPr>
              <w:t>.3.3.9. The Agreement shall be concluded within (5 working days) from the date of receipt of a valid application by a Party to recalculate the Agreement fees.</w:t>
            </w:r>
          </w:p>
          <w:p w14:paraId="52CD7DA0" w14:textId="77777777" w:rsidR="005957C6" w:rsidRPr="00D76AB5" w:rsidRDefault="005957C6">
            <w:pPr>
              <w:rPr>
                <w:rFonts w:asciiTheme="minorBidi" w:hAnsiTheme="minorBidi" w:cstheme="minorBidi"/>
                <w:kern w:val="2"/>
                <w:szCs w:val="24"/>
              </w:rPr>
            </w:pPr>
            <w:r w:rsidRPr="00D76AB5">
              <w:rPr>
                <w:rFonts w:asciiTheme="minorBidi" w:hAnsiTheme="minorBidi"/>
                <w:shd w:val="clear" w:color="auto" w:fill="FFFFFF"/>
              </w:rPr>
              <w:t xml:space="preserve">5.3.3.10. </w:t>
            </w:r>
            <w:r w:rsidRPr="00D76AB5">
              <w:rPr>
                <w:rFonts w:asciiTheme="minorBidi" w:hAnsiTheme="minorBidi"/>
                <w:bdr w:val="none" w:sz="0" w:space="0" w:color="auto" w:frame="1"/>
              </w:rPr>
              <w:t>The Agreement shall not entitle the Parties to modify the procedure set out in the Procedure or any other provisions of the Agreement, except where the modification is made in accordance with the provisions of the Law on Public Procurement.</w:t>
            </w:r>
          </w:p>
        </w:tc>
      </w:tr>
      <w:tr w:rsidR="00D76AB5" w:rsidRPr="00D76AB5" w14:paraId="1CF0A1BA" w14:textId="77777777" w:rsidTr="511ABF48">
        <w:trPr>
          <w:trHeight w:val="300"/>
        </w:trPr>
        <w:tc>
          <w:tcPr>
            <w:tcW w:w="2525" w:type="dxa"/>
            <w:gridSpan w:val="2"/>
          </w:tcPr>
          <w:p w14:paraId="69960C22"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5.3.4. Revision of the Agreement price/fees due to a change in the price level in accordance with the changes in the price level of the groups of Goods</w:t>
            </w:r>
          </w:p>
        </w:tc>
        <w:tc>
          <w:tcPr>
            <w:tcW w:w="9377" w:type="dxa"/>
            <w:gridSpan w:val="2"/>
          </w:tcPr>
          <w:p w14:paraId="3C5C70E2" w14:textId="7C9A2BA1" w:rsidR="005957C6" w:rsidRPr="00D76AB5" w:rsidRDefault="005957C6">
            <w:pPr>
              <w:rPr>
                <w:rFonts w:asciiTheme="minorBidi" w:hAnsiTheme="minorBidi" w:cstheme="minorBidi"/>
                <w:kern w:val="2"/>
                <w:szCs w:val="24"/>
              </w:rPr>
            </w:pPr>
            <w:r w:rsidRPr="00D76AB5">
              <w:rPr>
                <w:rFonts w:asciiTheme="minorBidi" w:hAnsiTheme="minorBidi"/>
              </w:rPr>
              <w:t>Not applicable.</w:t>
            </w:r>
          </w:p>
          <w:p w14:paraId="41636398" w14:textId="77777777" w:rsidR="005957C6" w:rsidRPr="00D76AB5" w:rsidRDefault="005957C6">
            <w:pPr>
              <w:rPr>
                <w:rFonts w:asciiTheme="minorBidi" w:hAnsiTheme="minorBidi" w:cstheme="minorBidi"/>
                <w:kern w:val="2"/>
                <w:szCs w:val="24"/>
              </w:rPr>
            </w:pPr>
          </w:p>
        </w:tc>
      </w:tr>
      <w:tr w:rsidR="00D76AB5" w:rsidRPr="00D76AB5" w14:paraId="565B029E" w14:textId="77777777" w:rsidTr="511ABF48">
        <w:trPr>
          <w:trHeight w:val="300"/>
        </w:trPr>
        <w:tc>
          <w:tcPr>
            <w:tcW w:w="2525" w:type="dxa"/>
            <w:gridSpan w:val="2"/>
          </w:tcPr>
          <w:p w14:paraId="56791870" w14:textId="77777777" w:rsidR="005957C6" w:rsidRPr="00D76AB5" w:rsidRDefault="005957C6">
            <w:pPr>
              <w:rPr>
                <w:rFonts w:asciiTheme="minorBidi" w:hAnsiTheme="minorBidi" w:cstheme="minorBidi"/>
                <w:b/>
                <w:bCs/>
                <w:kern w:val="2"/>
                <w:szCs w:val="24"/>
              </w:rPr>
            </w:pPr>
            <w:r w:rsidRPr="00D76AB5">
              <w:rPr>
                <w:rFonts w:asciiTheme="minorBidi" w:hAnsiTheme="minorBidi"/>
                <w:b/>
              </w:rPr>
              <w:t xml:space="preserve">5.4. Calculation of the Agreement price/fees by applying the rules for </w:t>
            </w:r>
            <w:r w:rsidRPr="00D76AB5">
              <w:rPr>
                <w:rFonts w:asciiTheme="minorBidi" w:hAnsiTheme="minorBidi"/>
                <w:b/>
                <w:u w:val="single"/>
              </w:rPr>
              <w:t>quantity (volume)</w:t>
            </w:r>
            <w:r w:rsidRPr="00D76AB5">
              <w:rPr>
                <w:rFonts w:asciiTheme="minorBidi" w:hAnsiTheme="minorBidi"/>
                <w:b/>
              </w:rPr>
              <w:t xml:space="preserve"> change</w:t>
            </w:r>
          </w:p>
        </w:tc>
        <w:tc>
          <w:tcPr>
            <w:tcW w:w="9377" w:type="dxa"/>
            <w:gridSpan w:val="2"/>
          </w:tcPr>
          <w:p w14:paraId="7EAB5F8B" w14:textId="4188C1A4" w:rsidR="005957C6" w:rsidRPr="00D76AB5" w:rsidRDefault="004161D1" w:rsidP="004161D1">
            <w:pPr>
              <w:jc w:val="both"/>
              <w:rPr>
                <w:rFonts w:asciiTheme="minorBidi" w:hAnsiTheme="minorBidi" w:cstheme="minorBidi"/>
                <w:kern w:val="2"/>
                <w:szCs w:val="24"/>
              </w:rPr>
            </w:pPr>
            <w:r w:rsidRPr="00D76AB5">
              <w:rPr>
                <w:rFonts w:asciiTheme="minorBidi" w:hAnsiTheme="minorBidi"/>
              </w:rPr>
              <w:t>Not applicable</w:t>
            </w:r>
          </w:p>
          <w:p w14:paraId="0F7D560E" w14:textId="77777777" w:rsidR="005957C6" w:rsidRPr="00D76AB5" w:rsidRDefault="005957C6" w:rsidP="00D47073">
            <w:pPr>
              <w:jc w:val="both"/>
              <w:rPr>
                <w:rFonts w:asciiTheme="minorBidi" w:hAnsiTheme="minorBidi" w:cstheme="minorBidi"/>
                <w:kern w:val="2"/>
                <w:szCs w:val="24"/>
              </w:rPr>
            </w:pPr>
          </w:p>
        </w:tc>
      </w:tr>
      <w:tr w:rsidR="00D76AB5" w:rsidRPr="00D76AB5" w14:paraId="5CD0D023" w14:textId="77777777" w:rsidTr="511ABF48">
        <w:trPr>
          <w:trHeight w:val="300"/>
        </w:trPr>
        <w:tc>
          <w:tcPr>
            <w:tcW w:w="2525" w:type="dxa"/>
            <w:gridSpan w:val="2"/>
          </w:tcPr>
          <w:p w14:paraId="7C8055B1"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5.5. Time limit and procedure for payment to the Supplier</w:t>
            </w:r>
          </w:p>
        </w:tc>
        <w:tc>
          <w:tcPr>
            <w:tcW w:w="9377" w:type="dxa"/>
            <w:gridSpan w:val="2"/>
          </w:tcPr>
          <w:p w14:paraId="3D4BBAFF" w14:textId="22D2EDD8" w:rsidR="005957C6" w:rsidRPr="00D76AB5" w:rsidRDefault="00FD2C8F" w:rsidP="000F3D20">
            <w:pPr>
              <w:jc w:val="both"/>
              <w:rPr>
                <w:rFonts w:asciiTheme="minorBidi" w:hAnsiTheme="minorBidi" w:cstheme="minorBidi"/>
                <w:kern w:val="2"/>
                <w:szCs w:val="24"/>
              </w:rPr>
            </w:pPr>
            <w:r w:rsidRPr="00D76AB5">
              <w:rPr>
                <w:rFonts w:asciiTheme="minorBidi" w:hAnsiTheme="minorBidi"/>
              </w:rPr>
              <w:t xml:space="preserve">5.5.1. The Buyer pays the Supplier (payment terms): </w:t>
            </w:r>
          </w:p>
          <w:p w14:paraId="7829CE2D" w14:textId="3D0B6225" w:rsidR="009F60FD" w:rsidRPr="00D76AB5" w:rsidRDefault="000D2A52" w:rsidP="0050177C">
            <w:pPr>
              <w:jc w:val="both"/>
              <w:rPr>
                <w:rFonts w:asciiTheme="minorBidi" w:hAnsiTheme="minorBidi" w:cstheme="minorBidi"/>
                <w:kern w:val="2"/>
                <w:szCs w:val="24"/>
              </w:rPr>
            </w:pPr>
            <w:r w:rsidRPr="00D76AB5">
              <w:rPr>
                <w:rFonts w:asciiTheme="minorBidi" w:hAnsiTheme="minorBidi"/>
              </w:rPr>
              <w:t>5.5.1.1.  for the System and the Installation services, after delivery of the System and acceptance of the Installation services, upon the Parties’ signing of the transfer-acceptance act of such goods and services (the goods and services shall be accepted jointly), and upon submission of an invoice in a satisfactory manner (including the method of delivery) within 30 days from the date of signing of the transfer-acceptance act and submission of the invoice;</w:t>
            </w:r>
          </w:p>
          <w:p w14:paraId="2B7B1B31" w14:textId="73098179" w:rsidR="005957C6" w:rsidRPr="00D76AB5" w:rsidRDefault="00253121" w:rsidP="0050177C">
            <w:pPr>
              <w:jc w:val="both"/>
              <w:rPr>
                <w:rFonts w:asciiTheme="minorBidi" w:hAnsiTheme="minorBidi" w:cstheme="minorBidi"/>
                <w:kern w:val="2"/>
                <w:szCs w:val="24"/>
                <w:shd w:val="clear" w:color="auto" w:fill="FFFFFF"/>
              </w:rPr>
            </w:pPr>
            <w:r w:rsidRPr="00D76AB5">
              <w:rPr>
                <w:rFonts w:asciiTheme="minorBidi" w:hAnsiTheme="minorBidi"/>
              </w:rPr>
              <w:t>5.5.1.2. for maintenance/additional services, on a monthly basis, for services rendered during the preceding month, subject to the signing of a service transfer-acceptance act by the Parties and the submission of an appropriate invoice (including the method of delivery) within 30 days of the date of signing of the service transfer-acceptance act and the submission of the invoice;</w:t>
            </w:r>
          </w:p>
          <w:p w14:paraId="46312F4C" w14:textId="4A982A96" w:rsidR="008D6B84" w:rsidRPr="00D76AB5" w:rsidRDefault="008D6B84" w:rsidP="0050177C">
            <w:pPr>
              <w:jc w:val="both"/>
              <w:rPr>
                <w:rFonts w:asciiTheme="minorBidi" w:hAnsiTheme="minorBidi" w:cstheme="minorBidi"/>
                <w:kern w:val="2"/>
                <w:szCs w:val="24"/>
              </w:rPr>
            </w:pPr>
            <w:r w:rsidRPr="00D76AB5">
              <w:rPr>
                <w:rFonts w:asciiTheme="minorBidi" w:hAnsiTheme="minorBidi"/>
              </w:rPr>
              <w:t>5.5.1.3. for controllers, upon the Parties' signing of the goods transfer-acceptance act and the submission of a proper invoice (including the method of delivery) within 30 days of the date of signing of the goods transfer-acceptance act and the submission of the invoice;</w:t>
            </w:r>
          </w:p>
          <w:p w14:paraId="43C97C3F" w14:textId="26EEED82" w:rsidR="008F2D01" w:rsidRPr="00D76AB5" w:rsidRDefault="00460DB3" w:rsidP="0050177C">
            <w:pPr>
              <w:jc w:val="both"/>
              <w:rPr>
                <w:rFonts w:asciiTheme="minorBidi" w:hAnsiTheme="minorBidi" w:cstheme="minorBidi"/>
                <w:kern w:val="2"/>
                <w:szCs w:val="24"/>
              </w:rPr>
            </w:pPr>
            <w:r w:rsidRPr="00D76AB5">
              <w:rPr>
                <w:rFonts w:asciiTheme="minorBidi" w:hAnsiTheme="minorBidi"/>
              </w:rPr>
              <w:t>5.5.2. The invoice shall be accompanied by the relevant transfer-acceptance act for the Goods/Services provided, if this is required for the acceptance of the Goods/Services under the relevant provisions of the Agreement.</w:t>
            </w:r>
          </w:p>
          <w:p w14:paraId="5D353220" w14:textId="47702824" w:rsidR="003C7831" w:rsidRPr="00D76AB5" w:rsidRDefault="00460DB3" w:rsidP="00E742B1">
            <w:pPr>
              <w:jc w:val="both"/>
              <w:rPr>
                <w:rFonts w:asciiTheme="minorBidi" w:hAnsiTheme="minorBidi" w:cstheme="minorBidi"/>
                <w:kern w:val="2"/>
                <w:szCs w:val="24"/>
                <w:shd w:val="clear" w:color="auto" w:fill="FFFFFF"/>
              </w:rPr>
            </w:pPr>
            <w:r w:rsidRPr="00D76AB5">
              <w:rPr>
                <w:rFonts w:asciiTheme="minorBidi" w:hAnsiTheme="minorBidi"/>
              </w:rPr>
              <w:t xml:space="preserve">5.5.3.The Supplier must indicate in the invoice the Agreement number, the payment term and other mandatory details. The Buyer shall have the right to suspend payment if the Goods/Services are not accompanied by the Goods/Services transfer-acceptance act, the Invoice includes incorrect price, the Agreement number, the date and/or the due date of payment is not stated, until such time as the Invoice inaccuracies have been corrected. </w:t>
            </w:r>
          </w:p>
        </w:tc>
      </w:tr>
      <w:tr w:rsidR="00D76AB5" w:rsidRPr="00D76AB5" w14:paraId="6881C454" w14:textId="77777777" w:rsidTr="511ABF48">
        <w:trPr>
          <w:trHeight w:val="300"/>
        </w:trPr>
        <w:tc>
          <w:tcPr>
            <w:tcW w:w="2525" w:type="dxa"/>
            <w:gridSpan w:val="2"/>
          </w:tcPr>
          <w:p w14:paraId="51CDB8BD" w14:textId="77777777" w:rsidR="00E622CB" w:rsidRPr="00D76AB5" w:rsidRDefault="00E622CB">
            <w:pPr>
              <w:rPr>
                <w:rFonts w:asciiTheme="minorBidi" w:hAnsiTheme="minorBidi" w:cstheme="minorBidi"/>
                <w:b/>
                <w:bCs/>
                <w:kern w:val="2"/>
                <w:szCs w:val="24"/>
              </w:rPr>
            </w:pPr>
            <w:r w:rsidRPr="00D76AB5">
              <w:rPr>
                <w:rFonts w:asciiTheme="minorBidi" w:hAnsiTheme="minorBidi"/>
                <w:b/>
              </w:rPr>
              <w:t>5.6. Advance payment</w:t>
            </w:r>
          </w:p>
        </w:tc>
        <w:tc>
          <w:tcPr>
            <w:tcW w:w="9377" w:type="dxa"/>
            <w:gridSpan w:val="2"/>
          </w:tcPr>
          <w:p w14:paraId="784E222B" w14:textId="17FE7F2C" w:rsidR="00E622CB" w:rsidRPr="00D76AB5" w:rsidRDefault="00E622CB" w:rsidP="00E742B1">
            <w:pPr>
              <w:rPr>
                <w:rFonts w:asciiTheme="minorBidi" w:hAnsiTheme="minorBidi" w:cstheme="minorBidi"/>
                <w:kern w:val="2"/>
                <w:szCs w:val="24"/>
                <w:shd w:val="clear" w:color="auto" w:fill="FFFFFF"/>
              </w:rPr>
            </w:pPr>
            <w:r w:rsidRPr="00D76AB5">
              <w:rPr>
                <w:rFonts w:asciiTheme="minorBidi" w:hAnsiTheme="minorBidi"/>
              </w:rPr>
              <w:t>Not applicable.</w:t>
            </w:r>
          </w:p>
        </w:tc>
      </w:tr>
      <w:tr w:rsidR="00D76AB5" w:rsidRPr="00D76AB5" w14:paraId="43A5CA43" w14:textId="77777777" w:rsidTr="511ABF48">
        <w:trPr>
          <w:trHeight w:val="300"/>
        </w:trPr>
        <w:tc>
          <w:tcPr>
            <w:tcW w:w="2525" w:type="dxa"/>
            <w:gridSpan w:val="2"/>
          </w:tcPr>
          <w:p w14:paraId="5555BC55" w14:textId="77777777" w:rsidR="00E622CB" w:rsidRPr="00D76AB5" w:rsidRDefault="00E622CB">
            <w:pPr>
              <w:rPr>
                <w:rFonts w:asciiTheme="minorBidi" w:hAnsiTheme="minorBidi" w:cstheme="minorBidi"/>
                <w:b/>
                <w:bCs/>
                <w:kern w:val="2"/>
                <w:szCs w:val="24"/>
              </w:rPr>
            </w:pPr>
            <w:r w:rsidRPr="00D76AB5">
              <w:rPr>
                <w:rFonts w:asciiTheme="minorBidi" w:hAnsiTheme="minorBidi"/>
                <w:b/>
              </w:rPr>
              <w:t>5.7. Advance payment security</w:t>
            </w:r>
          </w:p>
        </w:tc>
        <w:tc>
          <w:tcPr>
            <w:tcW w:w="9377" w:type="dxa"/>
            <w:gridSpan w:val="2"/>
          </w:tcPr>
          <w:p w14:paraId="5526DF58" w14:textId="77777777" w:rsidR="00E622CB" w:rsidRPr="00D76AB5" w:rsidRDefault="00E622CB">
            <w:pPr>
              <w:rPr>
                <w:rFonts w:asciiTheme="minorBidi" w:hAnsiTheme="minorBidi" w:cstheme="minorBidi"/>
                <w:kern w:val="2"/>
                <w:szCs w:val="24"/>
              </w:rPr>
            </w:pPr>
            <w:r w:rsidRPr="00D76AB5">
              <w:rPr>
                <w:rFonts w:asciiTheme="minorBidi" w:hAnsiTheme="minorBidi"/>
              </w:rPr>
              <w:t>Not applicable.</w:t>
            </w:r>
          </w:p>
          <w:p w14:paraId="4F532456" w14:textId="77777777" w:rsidR="00E622CB" w:rsidRPr="00D76AB5" w:rsidRDefault="00E622CB">
            <w:pPr>
              <w:rPr>
                <w:rFonts w:asciiTheme="minorBidi" w:hAnsiTheme="minorBidi" w:cstheme="minorBidi"/>
                <w:kern w:val="2"/>
                <w:szCs w:val="24"/>
              </w:rPr>
            </w:pPr>
            <w:r w:rsidRPr="00D76AB5">
              <w:rPr>
                <w:rFonts w:asciiTheme="minorBidi" w:hAnsiTheme="minorBidi"/>
                <w:shd w:val="clear" w:color="auto" w:fill="FFFFFF"/>
              </w:rPr>
              <w:t xml:space="preserve"> </w:t>
            </w:r>
          </w:p>
        </w:tc>
      </w:tr>
      <w:tr w:rsidR="00D76AB5" w:rsidRPr="00D76AB5" w14:paraId="13059351" w14:textId="77777777" w:rsidTr="511ABF48">
        <w:trPr>
          <w:trHeight w:val="300"/>
        </w:trPr>
        <w:tc>
          <w:tcPr>
            <w:tcW w:w="11902" w:type="dxa"/>
            <w:gridSpan w:val="4"/>
          </w:tcPr>
          <w:p w14:paraId="4A4D5012"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6. QUALITY OF GOODS AND GUARANTEE OBLIGATIONS</w:t>
            </w:r>
          </w:p>
        </w:tc>
      </w:tr>
      <w:tr w:rsidR="00D76AB5" w:rsidRPr="00D76AB5" w14:paraId="1C6E353E" w14:textId="77777777" w:rsidTr="511ABF48">
        <w:trPr>
          <w:trHeight w:val="300"/>
        </w:trPr>
        <w:tc>
          <w:tcPr>
            <w:tcW w:w="2525" w:type="dxa"/>
            <w:gridSpan w:val="2"/>
          </w:tcPr>
          <w:p w14:paraId="57F1368F" w14:textId="77777777" w:rsidR="00E622CB" w:rsidRPr="00D76AB5" w:rsidRDefault="00E622CB">
            <w:pPr>
              <w:rPr>
                <w:rFonts w:asciiTheme="minorBidi" w:hAnsiTheme="minorBidi" w:cstheme="minorBidi"/>
                <w:b/>
                <w:bCs/>
                <w:kern w:val="2"/>
                <w:szCs w:val="24"/>
              </w:rPr>
            </w:pPr>
            <w:r w:rsidRPr="00D76AB5">
              <w:rPr>
                <w:rFonts w:asciiTheme="minorBidi" w:hAnsiTheme="minorBidi"/>
                <w:b/>
              </w:rPr>
              <w:t>6.1. Guarantee period</w:t>
            </w:r>
          </w:p>
        </w:tc>
        <w:tc>
          <w:tcPr>
            <w:tcW w:w="9377" w:type="dxa"/>
            <w:gridSpan w:val="2"/>
          </w:tcPr>
          <w:p w14:paraId="785628F5" w14:textId="0A8C0D4E" w:rsidR="00E622CB" w:rsidRPr="00D76AB5" w:rsidRDefault="00767EEA" w:rsidP="00350266">
            <w:pPr>
              <w:jc w:val="both"/>
              <w:rPr>
                <w:rFonts w:asciiTheme="minorBidi" w:hAnsiTheme="minorBidi" w:cstheme="minorBidi"/>
                <w:kern w:val="2"/>
                <w:szCs w:val="24"/>
              </w:rPr>
            </w:pPr>
            <w:r w:rsidRPr="00D76AB5">
              <w:rPr>
                <w:rFonts w:asciiTheme="minorBidi" w:hAnsiTheme="minorBidi"/>
              </w:rPr>
              <w:t xml:space="preserve">6.1.1. The controllers shall be subject to a Guarantee period of </w:t>
            </w:r>
            <w:r w:rsidRPr="00D76AB5">
              <w:rPr>
                <w:rFonts w:asciiTheme="minorBidi" w:hAnsiTheme="minorBidi"/>
                <w:b/>
                <w:bCs/>
              </w:rPr>
              <w:t>[insert]</w:t>
            </w:r>
            <w:r w:rsidRPr="00D76AB5">
              <w:rPr>
                <w:rFonts w:asciiTheme="minorBidi" w:hAnsiTheme="minorBidi"/>
              </w:rPr>
              <w:t xml:space="preserve"> </w:t>
            </w:r>
            <w:r w:rsidRPr="00D76AB5">
              <w:rPr>
                <w:rFonts w:asciiTheme="minorBidi" w:hAnsiTheme="minorBidi"/>
                <w:b/>
                <w:bCs/>
              </w:rPr>
              <w:t>(NOTE: enter the period specified in the Supplier’s tender, but not less than in the TS)</w:t>
            </w:r>
            <w:r w:rsidRPr="00D76AB5">
              <w:rPr>
                <w:rFonts w:asciiTheme="minorBidi" w:hAnsiTheme="minorBidi"/>
              </w:rPr>
              <w:t xml:space="preserve">. The Guarantee periods for the System and its Installation services and Additional services </w:t>
            </w:r>
            <w:r w:rsidRPr="00D76AB5">
              <w:rPr>
                <w:rFonts w:asciiTheme="minorBidi" w:hAnsiTheme="minorBidi"/>
              </w:rPr>
              <w:lastRenderedPageBreak/>
              <w:t>are specified in the Technical Specification.  Guarantee period starting from the date of signing of the Goods/Services transfer-acceptance act or the Invoice (where no Goods transfer-acceptance act is signed), unless otherwise specified in the Technical Specification).</w:t>
            </w:r>
          </w:p>
        </w:tc>
      </w:tr>
      <w:tr w:rsidR="00D76AB5" w:rsidRPr="00D76AB5" w14:paraId="464DB17E" w14:textId="77777777" w:rsidTr="511ABF48">
        <w:trPr>
          <w:trHeight w:val="300"/>
        </w:trPr>
        <w:tc>
          <w:tcPr>
            <w:tcW w:w="2525" w:type="dxa"/>
            <w:gridSpan w:val="2"/>
          </w:tcPr>
          <w:p w14:paraId="4AFD5747"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6.2. Guarantee maintenance</w:t>
            </w:r>
          </w:p>
        </w:tc>
        <w:tc>
          <w:tcPr>
            <w:tcW w:w="9377" w:type="dxa"/>
            <w:gridSpan w:val="2"/>
          </w:tcPr>
          <w:p w14:paraId="17F3C9A5" w14:textId="77777777" w:rsidR="00B5698B" w:rsidRPr="00D76AB5" w:rsidRDefault="00E44AD1" w:rsidP="00634BF5">
            <w:pPr>
              <w:jc w:val="both"/>
              <w:rPr>
                <w:rFonts w:asciiTheme="minorBidi" w:hAnsiTheme="minorBidi" w:cstheme="minorBidi"/>
                <w:kern w:val="2"/>
                <w:szCs w:val="24"/>
              </w:rPr>
            </w:pPr>
            <w:r w:rsidRPr="00D76AB5">
              <w:rPr>
                <w:rFonts w:asciiTheme="minorBidi" w:hAnsiTheme="minorBidi"/>
              </w:rPr>
              <w:t xml:space="preserve">6.2.1.The Supplier shall remedy the defects within the time limit specified in the Technical Specification from the date of receipt of the notification of defects. </w:t>
            </w:r>
          </w:p>
          <w:p w14:paraId="2BC327BB" w14:textId="39E72787" w:rsidR="00133071" w:rsidRPr="00D76AB5" w:rsidRDefault="00E44AD1" w:rsidP="00153202">
            <w:pPr>
              <w:jc w:val="both"/>
              <w:rPr>
                <w:rFonts w:asciiTheme="minorBidi" w:hAnsiTheme="minorBidi" w:cstheme="minorBidi"/>
                <w:kern w:val="2"/>
                <w:szCs w:val="24"/>
              </w:rPr>
            </w:pPr>
            <w:r w:rsidRPr="00D76AB5">
              <w:rPr>
                <w:rFonts w:asciiTheme="minorBidi" w:hAnsiTheme="minorBidi"/>
              </w:rPr>
              <w:t>6.2.2.The place of rectification of the defect - at the place of installation of the Goods or remotely, where the nature of the defect so permits. In the event of a failure, if they cannot be repaired remotely, the Controllers shall be collected by the Supplier and returned to the Buyer from the Buyer's specified location in Vilnius. The procedure for guarantee repairs of Controller components is described in the Technical Specification.</w:t>
            </w:r>
          </w:p>
          <w:p w14:paraId="3FECF85F" w14:textId="32D785E0" w:rsidR="00DC709C" w:rsidRPr="00D76AB5" w:rsidRDefault="008D0691" w:rsidP="00DC709C">
            <w:pPr>
              <w:jc w:val="both"/>
              <w:rPr>
                <w:rFonts w:asciiTheme="minorBidi" w:hAnsiTheme="minorBidi" w:cstheme="minorBidi"/>
                <w:kern w:val="2"/>
                <w:szCs w:val="24"/>
              </w:rPr>
            </w:pPr>
            <w:r w:rsidRPr="00D76AB5">
              <w:rPr>
                <w:rFonts w:asciiTheme="minorBidi" w:hAnsiTheme="minorBidi"/>
              </w:rPr>
              <w:t xml:space="preserve">6.2.3. If the Supplier fails to rectify any defects in the Goods/Services found during the guarantee period or to replace the defective Goods with Goods of good quality within the prescribed time limit, and where such defects prevent the Goods from being used for their intended purpose, the Buyer shall be entitled to rectify the defects by its own efforts or by using third parties, after giving the Supplier 3 (three) working days' notice in writing, in which case the Supplier shall pay the Buyer the cost of rectifying the defects. </w:t>
            </w:r>
          </w:p>
          <w:p w14:paraId="01013121" w14:textId="77777777" w:rsidR="00DC709C" w:rsidRPr="00D76AB5" w:rsidRDefault="00E1395A" w:rsidP="00DC709C">
            <w:pPr>
              <w:jc w:val="both"/>
              <w:rPr>
                <w:rFonts w:asciiTheme="minorBidi" w:hAnsiTheme="minorBidi" w:cstheme="minorBidi"/>
                <w:kern w:val="2"/>
                <w:szCs w:val="24"/>
              </w:rPr>
            </w:pPr>
            <w:r w:rsidRPr="00D76AB5">
              <w:rPr>
                <w:rFonts w:asciiTheme="minorBidi" w:hAnsiTheme="minorBidi"/>
              </w:rPr>
              <w:t>6.2.4. If the Buyer engages third parties to rectify guarantee defects in accordance with Clause 6.2.3 of the Special Conditions of the Agreement, this shall not affect the validity and terms of the guarantee of the Goods under the Agreement.</w:t>
            </w:r>
          </w:p>
          <w:p w14:paraId="25C65F96" w14:textId="262D5466" w:rsidR="00E622CB" w:rsidRPr="00D76AB5" w:rsidRDefault="00E44AD1" w:rsidP="00153202">
            <w:pPr>
              <w:jc w:val="both"/>
              <w:rPr>
                <w:rFonts w:asciiTheme="minorBidi" w:hAnsiTheme="minorBidi" w:cstheme="minorBidi"/>
                <w:kern w:val="2"/>
                <w:szCs w:val="24"/>
              </w:rPr>
            </w:pPr>
            <w:r w:rsidRPr="00D76AB5">
              <w:rPr>
                <w:rFonts w:asciiTheme="minorBidi" w:hAnsiTheme="minorBidi"/>
              </w:rPr>
              <w:t>6.2.5. Other conditions of the procedure for the identification and remedy of defects in the Goods (or Services) are set out in Section 7 of the General Conditions and in the Technical Specification.</w:t>
            </w:r>
          </w:p>
        </w:tc>
      </w:tr>
      <w:tr w:rsidR="00D76AB5" w:rsidRPr="00D76AB5" w14:paraId="4B29B903" w14:textId="77777777" w:rsidTr="511ABF48">
        <w:trPr>
          <w:trHeight w:val="300"/>
        </w:trPr>
        <w:tc>
          <w:tcPr>
            <w:tcW w:w="11902" w:type="dxa"/>
            <w:gridSpan w:val="4"/>
          </w:tcPr>
          <w:p w14:paraId="2D9F165D"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7. SUB-SUPPLIERS USED TO PERFORM THE AGREEMENT</w:t>
            </w:r>
          </w:p>
        </w:tc>
      </w:tr>
      <w:tr w:rsidR="00D76AB5" w:rsidRPr="00D76AB5" w14:paraId="2C073587" w14:textId="77777777" w:rsidTr="511ABF48">
        <w:trPr>
          <w:trHeight w:val="300"/>
        </w:trPr>
        <w:tc>
          <w:tcPr>
            <w:tcW w:w="2525" w:type="dxa"/>
            <w:gridSpan w:val="2"/>
          </w:tcPr>
          <w:p w14:paraId="1AAB9005" w14:textId="77777777" w:rsidR="00E622CB" w:rsidRPr="00D76AB5" w:rsidRDefault="00645A1B">
            <w:pPr>
              <w:rPr>
                <w:rFonts w:asciiTheme="minorBidi" w:hAnsiTheme="minorBidi" w:cstheme="minorBidi"/>
                <w:b/>
                <w:bCs/>
                <w:kern w:val="2"/>
                <w:szCs w:val="24"/>
              </w:rPr>
            </w:pPr>
            <w:r w:rsidRPr="00D76AB5">
              <w:rPr>
                <w:rFonts w:asciiTheme="minorBidi" w:hAnsiTheme="minorBidi"/>
                <w:b/>
              </w:rPr>
              <w:t>7.1.  Sub-suppliers and/or specialists used for the performance of the Agreement</w:t>
            </w:r>
          </w:p>
        </w:tc>
        <w:tc>
          <w:tcPr>
            <w:tcW w:w="9377" w:type="dxa"/>
            <w:gridSpan w:val="2"/>
          </w:tcPr>
          <w:p w14:paraId="42C0C0D2" w14:textId="77777777" w:rsidR="00E622CB" w:rsidRPr="00D76AB5" w:rsidRDefault="00CE422E">
            <w:pPr>
              <w:rPr>
                <w:rFonts w:asciiTheme="minorBidi" w:hAnsiTheme="minorBidi" w:cstheme="minorBidi"/>
                <w:kern w:val="2"/>
                <w:szCs w:val="24"/>
              </w:rPr>
            </w:pPr>
            <w:r w:rsidRPr="00D76AB5">
              <w:rPr>
                <w:rFonts w:asciiTheme="minorBidi" w:hAnsiTheme="minorBidi"/>
              </w:rPr>
              <w:t>7.1.1. No sub-suppliers and/or specialists shall be used for the performance of the Agreement.</w:t>
            </w:r>
          </w:p>
          <w:p w14:paraId="77B20A2F" w14:textId="77777777" w:rsidR="00E622CB" w:rsidRPr="00D76AB5" w:rsidRDefault="00E622CB">
            <w:pPr>
              <w:rPr>
                <w:rFonts w:asciiTheme="minorBidi" w:hAnsiTheme="minorBidi" w:cstheme="minorBidi"/>
                <w:kern w:val="2"/>
                <w:szCs w:val="24"/>
              </w:rPr>
            </w:pPr>
          </w:p>
          <w:p w14:paraId="043D9B5F" w14:textId="77777777" w:rsidR="00E622CB" w:rsidRPr="00D76AB5" w:rsidRDefault="00E622CB">
            <w:pPr>
              <w:rPr>
                <w:rFonts w:asciiTheme="minorBidi" w:hAnsiTheme="minorBidi" w:cstheme="minorBidi"/>
                <w:i/>
                <w:iCs/>
                <w:kern w:val="2"/>
                <w:szCs w:val="24"/>
              </w:rPr>
            </w:pPr>
            <w:r w:rsidRPr="00D76AB5">
              <w:rPr>
                <w:rFonts w:asciiTheme="minorBidi" w:hAnsiTheme="minorBidi"/>
                <w:i/>
              </w:rPr>
              <w:t>or</w:t>
            </w:r>
          </w:p>
          <w:p w14:paraId="4A7E4D60" w14:textId="77777777" w:rsidR="00E622CB" w:rsidRPr="00D76AB5" w:rsidRDefault="00E622CB">
            <w:pPr>
              <w:rPr>
                <w:rFonts w:asciiTheme="minorBidi" w:hAnsiTheme="minorBidi" w:cstheme="minorBidi"/>
                <w:kern w:val="2"/>
                <w:szCs w:val="24"/>
              </w:rPr>
            </w:pPr>
          </w:p>
          <w:p w14:paraId="6A6B28C0" w14:textId="77777777" w:rsidR="00E622CB" w:rsidRPr="00D76AB5" w:rsidRDefault="00CE422E" w:rsidP="00D47073">
            <w:pPr>
              <w:jc w:val="both"/>
              <w:rPr>
                <w:rFonts w:asciiTheme="minorBidi" w:hAnsiTheme="minorBidi" w:cstheme="minorBidi"/>
                <w:b/>
                <w:bCs/>
                <w:kern w:val="2"/>
                <w:szCs w:val="24"/>
              </w:rPr>
            </w:pPr>
            <w:r w:rsidRPr="00D76AB5">
              <w:rPr>
                <w:rFonts w:asciiTheme="minorBidi" w:hAnsiTheme="minorBidi"/>
              </w:rPr>
              <w:t>7.1.1. The sub-suppliers and/or specialists to be used for the performance of the Agreement are listed in Annex No. [...] “Sub-suppliers and/or specialists used for the performance of the Agreement“</w:t>
            </w:r>
          </w:p>
        </w:tc>
      </w:tr>
      <w:tr w:rsidR="00D76AB5" w:rsidRPr="00D76AB5" w14:paraId="4B7F0D18" w14:textId="77777777" w:rsidTr="511ABF48">
        <w:trPr>
          <w:trHeight w:val="300"/>
        </w:trPr>
        <w:tc>
          <w:tcPr>
            <w:tcW w:w="11902" w:type="dxa"/>
            <w:gridSpan w:val="4"/>
          </w:tcPr>
          <w:p w14:paraId="2B9D4579" w14:textId="04A606F8" w:rsidR="00E622CB" w:rsidRPr="00D76AB5" w:rsidRDefault="00E622CB">
            <w:pPr>
              <w:jc w:val="center"/>
              <w:rPr>
                <w:rFonts w:asciiTheme="minorBidi" w:hAnsiTheme="minorBidi" w:cstheme="minorBidi"/>
                <w:b/>
                <w:bCs/>
                <w:kern w:val="2"/>
                <w:szCs w:val="24"/>
              </w:rPr>
            </w:pPr>
            <w:r w:rsidRPr="00D76AB5">
              <w:rPr>
                <w:rFonts w:asciiTheme="minorBidi" w:hAnsiTheme="minorBidi"/>
                <w:b/>
              </w:rPr>
              <w:lastRenderedPageBreak/>
              <w:t>8. ENSURING FULFILMENT OF CONTRACTUAL OBLIGATIONS</w:t>
            </w:r>
          </w:p>
        </w:tc>
      </w:tr>
      <w:tr w:rsidR="00D76AB5" w:rsidRPr="00D76AB5" w14:paraId="7E8DE1D4" w14:textId="77777777" w:rsidTr="511ABF48">
        <w:trPr>
          <w:trHeight w:val="300"/>
        </w:trPr>
        <w:tc>
          <w:tcPr>
            <w:tcW w:w="2525" w:type="dxa"/>
            <w:gridSpan w:val="2"/>
          </w:tcPr>
          <w:p w14:paraId="64263F43" w14:textId="77777777" w:rsidR="00E622CB" w:rsidRPr="00D76AB5" w:rsidRDefault="00E622CB">
            <w:pPr>
              <w:rPr>
                <w:rFonts w:asciiTheme="minorBidi" w:hAnsiTheme="minorBidi" w:cstheme="minorBidi"/>
                <w:b/>
                <w:bCs/>
                <w:kern w:val="2"/>
                <w:szCs w:val="24"/>
              </w:rPr>
            </w:pPr>
            <w:r w:rsidRPr="00D76AB5">
              <w:rPr>
                <w:rFonts w:asciiTheme="minorBidi" w:hAnsiTheme="minorBidi"/>
                <w:b/>
              </w:rPr>
              <w:t>8.1. Ensuring fulfilment of contractual obligations</w:t>
            </w:r>
          </w:p>
        </w:tc>
        <w:tc>
          <w:tcPr>
            <w:tcW w:w="9377" w:type="dxa"/>
            <w:gridSpan w:val="2"/>
          </w:tcPr>
          <w:p w14:paraId="2A55DC9C" w14:textId="77777777" w:rsidR="00E622CB" w:rsidRPr="00D76AB5" w:rsidRDefault="00491E19" w:rsidP="001F3CD1">
            <w:pPr>
              <w:rPr>
                <w:rFonts w:asciiTheme="minorBidi" w:hAnsiTheme="minorBidi" w:cstheme="minorBidi"/>
                <w:kern w:val="2"/>
                <w:szCs w:val="24"/>
              </w:rPr>
            </w:pPr>
            <w:r w:rsidRPr="00D76AB5">
              <w:rPr>
                <w:rFonts w:asciiTheme="minorBidi" w:hAnsiTheme="minorBidi"/>
              </w:rPr>
              <w:t xml:space="preserve">8.1. Performance of obligations under the Agreement is secured by: </w:t>
            </w:r>
          </w:p>
          <w:p w14:paraId="3AFD1C65" w14:textId="77777777" w:rsidR="00E622CB" w:rsidRPr="00D76AB5" w:rsidRDefault="00812FE8" w:rsidP="001F3CD1">
            <w:pPr>
              <w:rPr>
                <w:rFonts w:asciiTheme="minorBidi" w:hAnsiTheme="minorBidi" w:cstheme="minorBidi"/>
                <w:kern w:val="2"/>
                <w:szCs w:val="24"/>
              </w:rPr>
            </w:pPr>
            <w:r w:rsidRPr="00D76AB5">
              <w:rPr>
                <w:rFonts w:asciiTheme="minorBidi" w:hAnsiTheme="minorBidi"/>
              </w:rPr>
              <w:t>8.1.1. Penalties (default interest, fine) and:</w:t>
            </w:r>
          </w:p>
          <w:p w14:paraId="2FA1A97E" w14:textId="2BF385C0" w:rsidR="00E622CB" w:rsidRPr="00D76AB5" w:rsidRDefault="00812FE8" w:rsidP="003F2A65">
            <w:pPr>
              <w:rPr>
                <w:rFonts w:asciiTheme="minorBidi" w:hAnsiTheme="minorBidi" w:cstheme="minorBidi"/>
                <w:kern w:val="2"/>
                <w:szCs w:val="24"/>
              </w:rPr>
            </w:pPr>
            <w:r w:rsidRPr="00D76AB5">
              <w:rPr>
                <w:rFonts w:asciiTheme="minorBidi" w:hAnsiTheme="minorBidi"/>
              </w:rPr>
              <w:t>8.1.2. Bank guarantee on first demand; Surety insurance of the insurance company or a security deposit to be transferred to the Buyer’s bank account No. LT14 7044 0600 0764 2185 AB SEB bankas.</w:t>
            </w:r>
          </w:p>
          <w:p w14:paraId="67F008C8" w14:textId="77777777" w:rsidR="00E622CB" w:rsidRPr="00D76AB5" w:rsidRDefault="00E622CB" w:rsidP="00B5767D">
            <w:pPr>
              <w:rPr>
                <w:rFonts w:asciiTheme="minorBidi" w:hAnsiTheme="minorBidi" w:cstheme="minorBidi"/>
                <w:kern w:val="2"/>
                <w:szCs w:val="24"/>
              </w:rPr>
            </w:pPr>
          </w:p>
        </w:tc>
      </w:tr>
      <w:tr w:rsidR="00D76AB5" w:rsidRPr="00D76AB5" w14:paraId="76D57267" w14:textId="77777777" w:rsidTr="511ABF48">
        <w:trPr>
          <w:trHeight w:val="300"/>
        </w:trPr>
        <w:tc>
          <w:tcPr>
            <w:tcW w:w="2525" w:type="dxa"/>
            <w:gridSpan w:val="2"/>
          </w:tcPr>
          <w:p w14:paraId="241D87EA"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8.2. Providing security for the performance of the Agreement </w:t>
            </w:r>
          </w:p>
        </w:tc>
        <w:tc>
          <w:tcPr>
            <w:tcW w:w="9377" w:type="dxa"/>
            <w:gridSpan w:val="2"/>
          </w:tcPr>
          <w:p w14:paraId="0B76B656" w14:textId="1514E28E" w:rsidR="00ED5CF2" w:rsidRPr="00D76AB5" w:rsidRDefault="00ED5CF2" w:rsidP="00057259">
            <w:pPr>
              <w:jc w:val="both"/>
              <w:rPr>
                <w:rFonts w:asciiTheme="minorBidi" w:hAnsiTheme="minorBidi" w:cstheme="minorBidi"/>
                <w:kern w:val="2"/>
                <w:szCs w:val="24"/>
              </w:rPr>
            </w:pPr>
            <w:r w:rsidRPr="00D76AB5">
              <w:rPr>
                <w:rFonts w:asciiTheme="minorBidi" w:hAnsiTheme="minorBidi"/>
              </w:rPr>
              <w:t>8.2.1. The Supplier shall, not later than within 10 (ten) working days from the date of signature of the Agreement, transfer to the Buyer a security deposit in the amount of EUR 60,000 (sixty thousand Euro) to the Buyer's bank account specified in sub-clause 8.1.2. of the Special Conditions of the Agreement, or shall provide the Buyer with a first demand bank guarantee or a surety bond of the insurance company complying with the requirements of Chapter 10 of the General Conditions. This performance security shall be valid for a period of not less than two months after acceptance of the System and the Installation services in accordance with the transfer-acceptance act and may be extended in accordance with the requirements of Chapter 10 of the General Conditions in the event of any delay in acceptance of the System and the Installation services.</w:t>
            </w:r>
          </w:p>
          <w:p w14:paraId="1BF3E644" w14:textId="74682255" w:rsidR="00A46470" w:rsidRPr="00D76AB5" w:rsidRDefault="00394BEA" w:rsidP="00070FC5">
            <w:pPr>
              <w:jc w:val="both"/>
              <w:rPr>
                <w:rFonts w:asciiTheme="minorBidi" w:hAnsiTheme="minorBidi" w:cstheme="minorBidi"/>
                <w:kern w:val="2"/>
                <w:szCs w:val="24"/>
              </w:rPr>
            </w:pPr>
            <w:r w:rsidRPr="00D76AB5">
              <w:rPr>
                <w:rFonts w:asciiTheme="minorBidi" w:hAnsiTheme="minorBidi"/>
              </w:rPr>
              <w:t>8.2.2.  The Supplier shall, not later than 10 (ten) working days after the first day of the provision of the Maintenance services, transfer to the Buyer a security deposit of EUR 30,000 (thirty thousand Euro) to the Buyer's bank account specified in Clause 8.1.2 of the Special Conditions of the Agreement, or shall provide the Buyer with a first demand bank guarantee or a surety bond of the insurance company complying with the requirements of Chapter 10 of the General Conditions. This performance security must be valid until at least the end of the agreement.</w:t>
            </w:r>
          </w:p>
        </w:tc>
      </w:tr>
      <w:tr w:rsidR="00D76AB5" w:rsidRPr="00D76AB5" w14:paraId="19DC66BE" w14:textId="77777777" w:rsidTr="511ABF48">
        <w:trPr>
          <w:trHeight w:val="300"/>
        </w:trPr>
        <w:tc>
          <w:tcPr>
            <w:tcW w:w="11902" w:type="dxa"/>
            <w:gridSpan w:val="4"/>
          </w:tcPr>
          <w:p w14:paraId="7592BFFE" w14:textId="77777777" w:rsidR="00E622CB" w:rsidRPr="00D76AB5" w:rsidRDefault="00E622CB">
            <w:pPr>
              <w:ind w:firstLine="720"/>
              <w:jc w:val="center"/>
              <w:rPr>
                <w:rFonts w:asciiTheme="minorBidi" w:hAnsiTheme="minorBidi" w:cstheme="minorBidi"/>
                <w:b/>
                <w:bCs/>
                <w:kern w:val="2"/>
                <w:szCs w:val="24"/>
              </w:rPr>
            </w:pPr>
            <w:r w:rsidRPr="00D76AB5">
              <w:rPr>
                <w:rFonts w:asciiTheme="minorBidi" w:hAnsiTheme="minorBidi"/>
                <w:b/>
              </w:rPr>
              <w:t>9. LIABILITY OF THE PARTIES</w:t>
            </w:r>
            <w:r w:rsidRPr="00D76AB5">
              <w:rPr>
                <w:rFonts w:asciiTheme="minorBidi" w:hAnsiTheme="minorBidi"/>
                <w:b/>
              </w:rPr>
              <w:tab/>
            </w:r>
          </w:p>
        </w:tc>
      </w:tr>
      <w:tr w:rsidR="00D76AB5" w:rsidRPr="00D76AB5" w14:paraId="34D9F468" w14:textId="77777777" w:rsidTr="511ABF48">
        <w:trPr>
          <w:trHeight w:val="300"/>
        </w:trPr>
        <w:tc>
          <w:tcPr>
            <w:tcW w:w="2525" w:type="dxa"/>
            <w:gridSpan w:val="2"/>
          </w:tcPr>
          <w:p w14:paraId="375E370E"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9.1. Penalty for late payment under the Agreement shall apply to the Buyer</w:t>
            </w:r>
          </w:p>
        </w:tc>
        <w:tc>
          <w:tcPr>
            <w:tcW w:w="9377" w:type="dxa"/>
            <w:gridSpan w:val="2"/>
          </w:tcPr>
          <w:p w14:paraId="3472D81F" w14:textId="19DE98B4" w:rsidR="00E622CB" w:rsidRPr="00D76AB5" w:rsidRDefault="00EF46CB" w:rsidP="00EF46CB">
            <w:pPr>
              <w:spacing w:line="259" w:lineRule="auto"/>
              <w:jc w:val="both"/>
              <w:rPr>
                <w:rFonts w:asciiTheme="minorBidi" w:hAnsiTheme="minorBidi" w:cstheme="minorBidi"/>
                <w:kern w:val="2"/>
                <w:szCs w:val="24"/>
              </w:rPr>
            </w:pPr>
            <w:r w:rsidRPr="00D76AB5">
              <w:rPr>
                <w:rFonts w:asciiTheme="minorBidi" w:hAnsiTheme="minorBidi"/>
              </w:rPr>
              <w:t>9.1.1. If the Buyer, having received a duly submitted and completed Invoice, delays payment for the quality Goods/Services duly delivered by the Supplier within the period specified in the Agreement, the Supplier shall charge the Buyer a default interest of 0.02 (two hundredths) of one percent of the unpaid amount, excluding VAT, from the day after the due date for each day of delay.</w:t>
            </w:r>
          </w:p>
        </w:tc>
      </w:tr>
      <w:tr w:rsidR="00D76AB5" w:rsidRPr="00D76AB5" w14:paraId="6A5437A3" w14:textId="77777777" w:rsidTr="511ABF48">
        <w:trPr>
          <w:trHeight w:val="300"/>
        </w:trPr>
        <w:tc>
          <w:tcPr>
            <w:tcW w:w="2525" w:type="dxa"/>
            <w:gridSpan w:val="2"/>
          </w:tcPr>
          <w:p w14:paraId="2881F6C6" w14:textId="68DBA28A" w:rsidR="00E622CB" w:rsidRPr="00D76AB5" w:rsidRDefault="00E622CB">
            <w:pPr>
              <w:rPr>
                <w:rFonts w:asciiTheme="minorBidi" w:hAnsiTheme="minorBidi" w:cstheme="minorBidi"/>
                <w:b/>
                <w:bCs/>
                <w:kern w:val="2"/>
                <w:szCs w:val="24"/>
              </w:rPr>
            </w:pPr>
            <w:r w:rsidRPr="00D76AB5">
              <w:rPr>
                <w:rFonts w:asciiTheme="minorBidi" w:hAnsiTheme="minorBidi"/>
                <w:b/>
              </w:rPr>
              <w:t>9.2. Penalties for the Supplier</w:t>
            </w:r>
          </w:p>
        </w:tc>
        <w:tc>
          <w:tcPr>
            <w:tcW w:w="9377" w:type="dxa"/>
            <w:gridSpan w:val="2"/>
          </w:tcPr>
          <w:p w14:paraId="4638AE54" w14:textId="1872D248" w:rsidR="007E1D1D" w:rsidRPr="00D76AB5" w:rsidRDefault="00BE6ABC" w:rsidP="00BE6ABC">
            <w:pPr>
              <w:jc w:val="both"/>
              <w:rPr>
                <w:rFonts w:asciiTheme="minorBidi" w:hAnsiTheme="minorBidi" w:cstheme="minorBidi"/>
                <w:kern w:val="2"/>
                <w:szCs w:val="24"/>
              </w:rPr>
            </w:pPr>
            <w:r w:rsidRPr="00D76AB5">
              <w:rPr>
                <w:rFonts w:asciiTheme="minorBidi" w:hAnsiTheme="minorBidi"/>
              </w:rPr>
              <w:t xml:space="preserve">9.2.1. The Supplier shall pay to the Buyer, upon demand by the Buyer, a default interest of 0.02% of the value of the System and the Installation services, excluding VAT, for </w:t>
            </w:r>
            <w:r w:rsidRPr="00D76AB5">
              <w:rPr>
                <w:rFonts w:asciiTheme="minorBidi" w:hAnsiTheme="minorBidi"/>
              </w:rPr>
              <w:lastRenderedPageBreak/>
              <w:t xml:space="preserve">each day of delay in the installation of the System and in the provision of the Installation services described in the Technical Specifications. </w:t>
            </w:r>
          </w:p>
          <w:p w14:paraId="3EB26B9E" w14:textId="7B572B69"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9.2.2. The Supplier shall pay to the Buyer, upon demand by the Buyer, a default interest of EUR 50.00 (fifty) per day if the Supplier delays in rectifying a registered critical level fault of the System.</w:t>
            </w:r>
          </w:p>
          <w:p w14:paraId="5DD774B2" w14:textId="4F78D6E6"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9.2.3. The Supplier shall pay to the Buyer, upon demand by the Buyer, a default interest of EUR 30.00 (thirty) per day if the Supplier delays in rectifying a registered medium level fault of the System.</w:t>
            </w:r>
          </w:p>
          <w:p w14:paraId="2DA4CAE0" w14:textId="07F9C131"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9.2.4. The Supplier shall pay to the Buyer, upon demand by the Buyer, a default interest of EUR 10.00 (ten) per day if the Supplier delays in rectifying a registered low-level fault in the System.</w:t>
            </w:r>
          </w:p>
          <w:p w14:paraId="101159EE" w14:textId="5FBB26AE"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9.2.5. The Supplier shall pay to the Buyer, upon demand by the Buyer, a penalty of EUR 1,000 (one thousand Euro) per instance of infringement for delay in the periodic System checks described in the Maintenance Service Requirements within the time limit set out in the Technical Specification.</w:t>
            </w:r>
          </w:p>
          <w:p w14:paraId="04B3AFB8" w14:textId="28E7C054"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9.2.6. The Supplier shall pay to the Buyer, upon demand by the Buyer, a default interest of EUR 30,00 per day of delay for each delayed day for each controller (its integration) specified in the order for the integration of the Controllers.</w:t>
            </w:r>
          </w:p>
          <w:p w14:paraId="7C68D86B" w14:textId="5F69DE79" w:rsidR="008B5D7F" w:rsidRPr="00D76AB5" w:rsidRDefault="00BE6ABC" w:rsidP="00BE6ABC">
            <w:pPr>
              <w:jc w:val="both"/>
              <w:rPr>
                <w:rFonts w:asciiTheme="minorBidi" w:hAnsiTheme="minorBidi" w:cstheme="minorBidi"/>
                <w:kern w:val="2"/>
              </w:rPr>
            </w:pPr>
            <w:r w:rsidRPr="00D76AB5">
              <w:rPr>
                <w:rFonts w:asciiTheme="minorBidi" w:hAnsiTheme="minorBidi"/>
              </w:rPr>
              <w:t>9.2.7. The Supplier shall pay to the Buyer, upon demand by the Buyer, a default interest of 0.05% of the value of the order, excluding VAT, for each day of delay, for any delay in the execution of the order for Development services</w:t>
            </w:r>
            <w:r w:rsidR="50B71901" w:rsidRPr="00D76AB5">
              <w:rPr>
                <w:rFonts w:asciiTheme="minorBidi" w:hAnsiTheme="minorBidi"/>
              </w:rPr>
              <w:t xml:space="preserve"> or additional training</w:t>
            </w:r>
            <w:r w:rsidRPr="00D76AB5">
              <w:rPr>
                <w:rFonts w:asciiTheme="minorBidi" w:hAnsiTheme="minorBidi"/>
              </w:rPr>
              <w:t>.</w:t>
            </w:r>
          </w:p>
          <w:p w14:paraId="5D437203" w14:textId="5DCA1E38"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9.2.8. The Supplier shall pay to the Buyer, upon demand by the Buyer, a default interest of 0.05% of the value of the delayed delivery of the Controllers, excluding VAT, for each day of delay.</w:t>
            </w:r>
          </w:p>
          <w:p w14:paraId="59D36F00" w14:textId="2446F7D1" w:rsidR="009D439E" w:rsidRPr="00D76AB5" w:rsidRDefault="00BE6ABC" w:rsidP="00BE6ABC">
            <w:pPr>
              <w:jc w:val="both"/>
              <w:rPr>
                <w:rFonts w:asciiTheme="minorBidi" w:hAnsiTheme="minorBidi" w:cstheme="minorBidi"/>
                <w:kern w:val="2"/>
                <w:szCs w:val="24"/>
              </w:rPr>
            </w:pPr>
            <w:r w:rsidRPr="00D76AB5">
              <w:rPr>
                <w:rFonts w:asciiTheme="minorBidi" w:hAnsiTheme="minorBidi"/>
              </w:rPr>
              <w:t>9.2.9. The Supplier for delay in complying with the guarantee conditions for the Controllers shall pay to the Buyer, upon demand by the Buyer, and shall pay to the Customer, upon written demand by the Customer, a default interest of EUR 20,00 per day for each day of delay for each failure to resolve the guarantee conditions for the Controllers in time.</w:t>
            </w:r>
          </w:p>
          <w:p w14:paraId="132E17D0" w14:textId="0105FD2A" w:rsidR="00E622CB" w:rsidRPr="00D76AB5" w:rsidRDefault="00E23862" w:rsidP="006F7694">
            <w:pPr>
              <w:jc w:val="both"/>
              <w:rPr>
                <w:rFonts w:asciiTheme="minorBidi" w:hAnsiTheme="minorBidi" w:cstheme="minorBidi"/>
                <w:b/>
                <w:bCs/>
                <w:kern w:val="2"/>
                <w:szCs w:val="24"/>
              </w:rPr>
            </w:pPr>
            <w:r w:rsidRPr="00D76AB5">
              <w:rPr>
                <w:rFonts w:asciiTheme="minorBidi" w:hAnsiTheme="minorBidi"/>
              </w:rPr>
              <w:t>9.2.10.  The Supplier shall pay penalties (including those not specified in this Clause) to the Buyer within 7 (seven) calendar days of the Buyer's demand or the Buyer shall have the right to deduct the penalties from the amounts due to the Supplier.</w:t>
            </w:r>
          </w:p>
        </w:tc>
      </w:tr>
      <w:tr w:rsidR="00D76AB5" w:rsidRPr="00D76AB5" w14:paraId="1BDE274F" w14:textId="77777777" w:rsidTr="511ABF48">
        <w:trPr>
          <w:trHeight w:val="300"/>
        </w:trPr>
        <w:tc>
          <w:tcPr>
            <w:tcW w:w="2525" w:type="dxa"/>
            <w:gridSpan w:val="2"/>
          </w:tcPr>
          <w:p w14:paraId="3BE76772"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9.3. Fine to be imposed on the Supplier in the event of termination of the Agreement, including material breach of the Agreement</w:t>
            </w:r>
          </w:p>
        </w:tc>
        <w:tc>
          <w:tcPr>
            <w:tcW w:w="9377" w:type="dxa"/>
            <w:gridSpan w:val="2"/>
          </w:tcPr>
          <w:p w14:paraId="3778443A" w14:textId="77777777" w:rsidR="00E622CB" w:rsidRPr="00D76AB5" w:rsidRDefault="00053EFF" w:rsidP="00053EFF">
            <w:pPr>
              <w:jc w:val="both"/>
              <w:rPr>
                <w:rFonts w:asciiTheme="minorBidi" w:hAnsiTheme="minorBidi" w:cstheme="minorBidi"/>
                <w:kern w:val="2"/>
                <w:szCs w:val="24"/>
              </w:rPr>
            </w:pPr>
            <w:r w:rsidRPr="00D76AB5">
              <w:rPr>
                <w:rFonts w:asciiTheme="minorBidi" w:hAnsiTheme="minorBidi"/>
              </w:rPr>
              <w:t>9.3.1. In the event of termination of the Agreement due to the fault of the Supplier, including a material breach of the Agreement, a fine of 5 percent of the Initial Agreement Value, excluding VAT, as specified in Clause 5.2 of the Special Conditions shall be payable.</w:t>
            </w:r>
          </w:p>
        </w:tc>
      </w:tr>
      <w:tr w:rsidR="00D76AB5" w:rsidRPr="00D76AB5" w14:paraId="60290C58" w14:textId="77777777" w:rsidTr="511ABF48">
        <w:trPr>
          <w:trHeight w:val="300"/>
        </w:trPr>
        <w:tc>
          <w:tcPr>
            <w:tcW w:w="2525" w:type="dxa"/>
            <w:gridSpan w:val="2"/>
          </w:tcPr>
          <w:p w14:paraId="3496CB0E"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9.4. The Supplier is subject to a penalty for replacing existing sub-suppliers or specialists / using new sub-suppliers without complying with the procedure for replacing sub-suppliers and/or specialists set out in the General Conditions </w:t>
            </w:r>
          </w:p>
        </w:tc>
        <w:tc>
          <w:tcPr>
            <w:tcW w:w="9377" w:type="dxa"/>
            <w:gridSpan w:val="2"/>
          </w:tcPr>
          <w:p w14:paraId="62354471" w14:textId="57C7F9F5" w:rsidR="00E33AA7" w:rsidRPr="00D76AB5" w:rsidRDefault="00EE2877" w:rsidP="009B0D6C">
            <w:pPr>
              <w:jc w:val="both"/>
              <w:rPr>
                <w:rFonts w:asciiTheme="minorBidi" w:hAnsiTheme="minorBidi" w:cstheme="minorBidi"/>
                <w:kern w:val="2"/>
                <w:szCs w:val="24"/>
              </w:rPr>
            </w:pPr>
            <w:r w:rsidRPr="00D76AB5">
              <w:rPr>
                <w:rFonts w:asciiTheme="minorBidi" w:hAnsiTheme="minorBidi"/>
              </w:rPr>
              <w:t xml:space="preserve">9.4.1. The Supplier shall be liable to pay to the Buyer a fine of EUR 300 (three hundred Euro) for each case of infringement for the replacement of existing sub-suppliers or specialists / use of new sub-suppliers without complying with the procedure for the replacement of sub-suppliers and/or specialists specified in the General Conditions. If the Supplier fails to remedy the deficiencies within one week, the Supplier shall be liable to pay to the Buyer a penalty of EUR 300 per week (starting from the second week) for each instance of non-compliance until the deficiencies have been corrected in accordance with the procedure for the replacement of sub-suppliers and/or specialists set out in the General Conditions.  </w:t>
            </w:r>
          </w:p>
          <w:p w14:paraId="35D8FB2F" w14:textId="77777777" w:rsidR="00247B8A" w:rsidRPr="00D76AB5" w:rsidRDefault="00247B8A" w:rsidP="00520B48">
            <w:pPr>
              <w:jc w:val="both"/>
              <w:rPr>
                <w:rFonts w:asciiTheme="minorBidi" w:hAnsiTheme="minorBidi" w:cstheme="minorBidi"/>
                <w:kern w:val="2"/>
                <w:szCs w:val="24"/>
              </w:rPr>
            </w:pPr>
          </w:p>
        </w:tc>
      </w:tr>
      <w:tr w:rsidR="00D76AB5" w:rsidRPr="00D76AB5" w14:paraId="6DABBE77" w14:textId="77777777" w:rsidTr="511ABF48">
        <w:trPr>
          <w:trHeight w:val="300"/>
        </w:trPr>
        <w:tc>
          <w:tcPr>
            <w:tcW w:w="2525" w:type="dxa"/>
            <w:gridSpan w:val="2"/>
          </w:tcPr>
          <w:p w14:paraId="21CB76BE"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9.5. Fines imposed on the Supplier for non-compliance with environmental and/or social criteria</w:t>
            </w:r>
          </w:p>
        </w:tc>
        <w:tc>
          <w:tcPr>
            <w:tcW w:w="9377" w:type="dxa"/>
            <w:gridSpan w:val="2"/>
          </w:tcPr>
          <w:p w14:paraId="0A0A27A5" w14:textId="473E9D5D" w:rsidR="00DB2C4D" w:rsidRPr="00D76AB5" w:rsidRDefault="00DB2C4D" w:rsidP="00DB2C4D">
            <w:pPr>
              <w:rPr>
                <w:rFonts w:asciiTheme="minorBidi" w:hAnsiTheme="minorBidi" w:cstheme="minorBidi"/>
                <w:kern w:val="2"/>
                <w:szCs w:val="24"/>
              </w:rPr>
            </w:pPr>
            <w:r w:rsidRPr="00D76AB5">
              <w:rPr>
                <w:rFonts w:asciiTheme="minorBidi" w:hAnsiTheme="minorBidi"/>
              </w:rPr>
              <w:t xml:space="preserve">Failure to comply with the packaging requirement for the product (Controller) specified in the Technical Specification shall be subject to a fine of EUR 50 per case. </w:t>
            </w:r>
          </w:p>
          <w:p w14:paraId="634BCAB0" w14:textId="0E1D0309" w:rsidR="005E70C9" w:rsidRPr="00D76AB5" w:rsidRDefault="005E70C9" w:rsidP="009D05C6">
            <w:pPr>
              <w:rPr>
                <w:rFonts w:asciiTheme="minorBidi" w:hAnsiTheme="minorBidi" w:cstheme="minorBidi"/>
                <w:kern w:val="2"/>
                <w:szCs w:val="24"/>
              </w:rPr>
            </w:pPr>
          </w:p>
        </w:tc>
      </w:tr>
      <w:tr w:rsidR="00D76AB5" w:rsidRPr="00D76AB5" w14:paraId="3C47AC50" w14:textId="77777777" w:rsidTr="511ABF48">
        <w:trPr>
          <w:trHeight w:val="300"/>
        </w:trPr>
        <w:tc>
          <w:tcPr>
            <w:tcW w:w="2525" w:type="dxa"/>
            <w:gridSpan w:val="2"/>
          </w:tcPr>
          <w:p w14:paraId="70B6D716"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9.6. Supplier/ Buyer is fined for non-compliance with confidentiality requirements</w:t>
            </w:r>
          </w:p>
        </w:tc>
        <w:tc>
          <w:tcPr>
            <w:tcW w:w="9377" w:type="dxa"/>
            <w:gridSpan w:val="2"/>
          </w:tcPr>
          <w:p w14:paraId="31664A93" w14:textId="77777777" w:rsidR="00E622CB" w:rsidRPr="00D76AB5" w:rsidRDefault="00EE2877" w:rsidP="006E243D">
            <w:pPr>
              <w:jc w:val="both"/>
              <w:rPr>
                <w:rFonts w:asciiTheme="minorBidi" w:hAnsiTheme="minorBidi" w:cstheme="minorBidi"/>
                <w:kern w:val="2"/>
                <w:szCs w:val="24"/>
              </w:rPr>
            </w:pPr>
            <w:r w:rsidRPr="00D76AB5">
              <w:rPr>
                <w:rFonts w:asciiTheme="minorBidi" w:hAnsiTheme="minorBidi"/>
              </w:rPr>
              <w:t>9.6.1. The Supplier who breaches the obligation of confidentiality provided for in the Agreement undertakes to pay a fine of EUR 3,000 (three thousand Euro) upon the reasoned request of the Customer and to compensate for any other losses incurred by the Customer to the extent that they are not covered by the fine.</w:t>
            </w:r>
          </w:p>
        </w:tc>
      </w:tr>
      <w:tr w:rsidR="00D76AB5" w:rsidRPr="00D76AB5" w14:paraId="76FE9DC3" w14:textId="77777777" w:rsidTr="511ABF48">
        <w:trPr>
          <w:trHeight w:val="300"/>
        </w:trPr>
        <w:tc>
          <w:tcPr>
            <w:tcW w:w="2525" w:type="dxa"/>
            <w:gridSpan w:val="2"/>
          </w:tcPr>
          <w:p w14:paraId="24AA5AC5"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9.7. Fine imposed on the Supplier for failure to meet the qualitative criteria set out in the procurement documents during the performance of the Agreement</w:t>
            </w:r>
          </w:p>
        </w:tc>
        <w:tc>
          <w:tcPr>
            <w:tcW w:w="9377" w:type="dxa"/>
            <w:gridSpan w:val="2"/>
          </w:tcPr>
          <w:p w14:paraId="7B96730C" w14:textId="6FFC5784" w:rsidR="00527208" w:rsidRPr="00D76AB5" w:rsidRDefault="001005BA" w:rsidP="001005BA">
            <w:pPr>
              <w:jc w:val="both"/>
              <w:rPr>
                <w:rFonts w:asciiTheme="minorBidi" w:hAnsiTheme="minorBidi" w:cstheme="minorBidi"/>
                <w:kern w:val="2"/>
                <w:szCs w:val="24"/>
              </w:rPr>
            </w:pPr>
            <w:r w:rsidRPr="00D76AB5">
              <w:rPr>
                <w:rFonts w:asciiTheme="minorBidi" w:hAnsiTheme="minorBidi"/>
              </w:rPr>
              <w:t>9.7.1. Failure to comply with the value specified in the tender for the cost-effectiveness criterion “Method of integration of new controllers into the System” shall result in the Supplier paying the Buyer a fine in the amount specified below:</w:t>
            </w:r>
          </w:p>
          <w:p w14:paraId="407B3854" w14:textId="21C4744F" w:rsidR="009A41BF" w:rsidRPr="00D76AB5" w:rsidRDefault="001005BA" w:rsidP="001005BA">
            <w:pPr>
              <w:jc w:val="both"/>
              <w:rPr>
                <w:rFonts w:asciiTheme="minorBidi" w:hAnsiTheme="minorBidi" w:cstheme="minorBidi"/>
                <w:kern w:val="2"/>
                <w:szCs w:val="24"/>
              </w:rPr>
            </w:pPr>
            <w:r w:rsidRPr="00D76AB5">
              <w:rPr>
                <w:rFonts w:asciiTheme="minorBidi" w:hAnsiTheme="minorBidi"/>
              </w:rPr>
              <w:t>9.7.1.1. if the Tender declares an “automatic” method of integrating New Controllers into the System and the actual method is “semi-automatic”, a fine of 50% of the price of the controller integration service shall be applied, and if the “manual” method is actually used, a fine is applied to the cost of the controller integration service for each case where a new controller has to be installed.</w:t>
            </w:r>
          </w:p>
          <w:p w14:paraId="1DB50A59" w14:textId="692163C8" w:rsidR="009A41BF" w:rsidRPr="00D76AB5" w:rsidRDefault="001005BA" w:rsidP="599F8824">
            <w:pPr>
              <w:jc w:val="both"/>
              <w:rPr>
                <w:rFonts w:asciiTheme="minorBidi" w:hAnsiTheme="minorBidi"/>
              </w:rPr>
            </w:pPr>
            <w:r w:rsidRPr="00D76AB5">
              <w:rPr>
                <w:rFonts w:asciiTheme="minorBidi" w:hAnsiTheme="minorBidi"/>
              </w:rPr>
              <w:t xml:space="preserve">9.7.1.2. if the tender declares a “semi-automatic” way of integrating new controllers into the System, but the actual way is “manual”, a fine of 50% of the price of the controller integration service is applied for each case where a new controller has to be installed. </w:t>
            </w:r>
          </w:p>
          <w:p w14:paraId="36690C03" w14:textId="71F906BE" w:rsidR="009A41BF" w:rsidRPr="00D76AB5" w:rsidRDefault="17BEDA36" w:rsidP="00671DD0">
            <w:pPr>
              <w:jc w:val="both"/>
              <w:rPr>
                <w:rFonts w:asciiTheme="minorBidi" w:hAnsiTheme="minorBidi" w:cstheme="minorBidi"/>
                <w:kern w:val="2"/>
              </w:rPr>
            </w:pPr>
            <w:r w:rsidRPr="00D76AB5">
              <w:rPr>
                <w:rFonts w:asciiTheme="minorBidi" w:hAnsiTheme="minorBidi" w:cstheme="minorBidi"/>
              </w:rPr>
              <w:t xml:space="preserve">9.7.2. If the Supplier fails to fulfil the obligation of the storage size required for software and data storage specified in the Proposal, the Supplier shall be obliged </w:t>
            </w:r>
            <w:r w:rsidR="53B87121" w:rsidRPr="00D76AB5">
              <w:rPr>
                <w:rFonts w:asciiTheme="minorBidi" w:hAnsiTheme="minorBidi" w:cstheme="minorBidi"/>
              </w:rPr>
              <w:t xml:space="preserve">at its own expense </w:t>
            </w:r>
            <w:r w:rsidR="7C73FDF1" w:rsidRPr="00D76AB5">
              <w:rPr>
                <w:rFonts w:asciiTheme="minorBidi" w:hAnsiTheme="minorBidi" w:cstheme="minorBidi"/>
              </w:rPr>
              <w:t xml:space="preserve">and resources </w:t>
            </w:r>
            <w:r w:rsidRPr="00D76AB5">
              <w:rPr>
                <w:rFonts w:asciiTheme="minorBidi" w:hAnsiTheme="minorBidi" w:cstheme="minorBidi"/>
              </w:rPr>
              <w:t xml:space="preserve">to acquire, deliver, install and transfer to the Buyer's ownership  additional storage(s) within the term of the Installation Services, which would accommodate the entire System and the entire 2-year amount of data, in accordance with the storage requirements that the Buyer will submit during the </w:t>
            </w:r>
            <w:r w:rsidR="44A42430" w:rsidRPr="00D76AB5">
              <w:rPr>
                <w:rFonts w:asciiTheme="minorBidi" w:hAnsiTheme="minorBidi" w:cstheme="minorBidi"/>
              </w:rPr>
              <w:t>Installation Services.</w:t>
            </w:r>
          </w:p>
        </w:tc>
      </w:tr>
      <w:tr w:rsidR="00D76AB5" w:rsidRPr="00D76AB5" w14:paraId="339D0AEA" w14:textId="77777777" w:rsidTr="511ABF48">
        <w:trPr>
          <w:trHeight w:val="300"/>
        </w:trPr>
        <w:tc>
          <w:tcPr>
            <w:tcW w:w="2525" w:type="dxa"/>
            <w:gridSpan w:val="2"/>
          </w:tcPr>
          <w:p w14:paraId="20F73768"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9.8. Penalty for non-renewal of the Agreement performance security applicable to the Supplier</w:t>
            </w:r>
          </w:p>
        </w:tc>
        <w:tc>
          <w:tcPr>
            <w:tcW w:w="9377" w:type="dxa"/>
            <w:gridSpan w:val="2"/>
          </w:tcPr>
          <w:p w14:paraId="15E2A9E9" w14:textId="2E73B303" w:rsidR="00E622CB" w:rsidRPr="00D76AB5" w:rsidRDefault="0093570D" w:rsidP="00D02E5B">
            <w:pPr>
              <w:jc w:val="both"/>
              <w:rPr>
                <w:rFonts w:asciiTheme="minorBidi" w:hAnsiTheme="minorBidi" w:cstheme="minorBidi"/>
                <w:kern w:val="2"/>
                <w:szCs w:val="24"/>
              </w:rPr>
            </w:pPr>
            <w:r w:rsidRPr="00D76AB5">
              <w:rPr>
                <w:rFonts w:asciiTheme="minorBidi" w:hAnsiTheme="minorBidi"/>
              </w:rPr>
              <w:t>9.8.1. A penalty of EUR 100 (one hundred Euro) per day of delay in submitting the extension of the performance security shall apply.</w:t>
            </w:r>
          </w:p>
        </w:tc>
      </w:tr>
      <w:tr w:rsidR="00D76AB5" w:rsidRPr="00D76AB5" w14:paraId="5B9FE1FA" w14:textId="77777777" w:rsidTr="511ABF48">
        <w:trPr>
          <w:trHeight w:val="300"/>
        </w:trPr>
        <w:tc>
          <w:tcPr>
            <w:tcW w:w="2525" w:type="dxa"/>
            <w:gridSpan w:val="2"/>
          </w:tcPr>
          <w:p w14:paraId="2AB8807C"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9.9. Other penalties</w:t>
            </w:r>
          </w:p>
        </w:tc>
        <w:tc>
          <w:tcPr>
            <w:tcW w:w="9377" w:type="dxa"/>
            <w:gridSpan w:val="2"/>
          </w:tcPr>
          <w:p w14:paraId="7C7CD262" w14:textId="77777777" w:rsidR="00E622CB" w:rsidRPr="00D76AB5" w:rsidRDefault="00E622CB" w:rsidP="003755A5">
            <w:pPr>
              <w:jc w:val="both"/>
              <w:rPr>
                <w:rFonts w:asciiTheme="minorBidi" w:hAnsiTheme="minorBidi" w:cstheme="minorBidi"/>
                <w:kern w:val="2"/>
                <w:szCs w:val="24"/>
              </w:rPr>
            </w:pPr>
          </w:p>
        </w:tc>
      </w:tr>
      <w:tr w:rsidR="00D76AB5" w:rsidRPr="00D76AB5" w14:paraId="4D1A1C41" w14:textId="77777777" w:rsidTr="511ABF48">
        <w:trPr>
          <w:trHeight w:val="300"/>
        </w:trPr>
        <w:tc>
          <w:tcPr>
            <w:tcW w:w="11902" w:type="dxa"/>
            <w:gridSpan w:val="4"/>
          </w:tcPr>
          <w:p w14:paraId="1FAD0EB6"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10. VALIDITY AND AMENDMENT OF THE AGREEMENT</w:t>
            </w:r>
          </w:p>
        </w:tc>
      </w:tr>
      <w:tr w:rsidR="00D76AB5" w:rsidRPr="00D76AB5" w14:paraId="614D88AC" w14:textId="77777777" w:rsidTr="511ABF48">
        <w:trPr>
          <w:trHeight w:val="1316"/>
        </w:trPr>
        <w:tc>
          <w:tcPr>
            <w:tcW w:w="2525" w:type="dxa"/>
            <w:gridSpan w:val="2"/>
          </w:tcPr>
          <w:p w14:paraId="7DBAD608"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10.1. Conclusion and entry into force of the Agreement</w:t>
            </w:r>
          </w:p>
        </w:tc>
        <w:tc>
          <w:tcPr>
            <w:tcW w:w="9377" w:type="dxa"/>
            <w:gridSpan w:val="2"/>
          </w:tcPr>
          <w:p w14:paraId="03B1EABE" w14:textId="77777777" w:rsidR="00E622CB" w:rsidRPr="00D76AB5" w:rsidRDefault="001C24E8" w:rsidP="00C70F4A">
            <w:pPr>
              <w:jc w:val="both"/>
              <w:rPr>
                <w:rFonts w:asciiTheme="minorBidi" w:hAnsiTheme="minorBidi" w:cstheme="minorBidi"/>
                <w:kern w:val="2"/>
                <w:szCs w:val="24"/>
              </w:rPr>
            </w:pPr>
            <w:r w:rsidRPr="00D76AB5">
              <w:rPr>
                <w:rFonts w:asciiTheme="minorBidi" w:hAnsiTheme="minorBidi"/>
              </w:rPr>
              <w:t>10.1.1. This Agreement shall be deemed to have been concluded when (first) it is signed by both Parties and (second) the Performance Security is provided or the Deposit is credited to the Buyer's account.</w:t>
            </w:r>
          </w:p>
          <w:p w14:paraId="3B4F03B2" w14:textId="63145FC9" w:rsidR="00E622CB" w:rsidRPr="00D76AB5" w:rsidRDefault="001C24E8" w:rsidP="00671DD0">
            <w:pPr>
              <w:jc w:val="both"/>
              <w:rPr>
                <w:rFonts w:asciiTheme="minorBidi" w:hAnsiTheme="minorBidi" w:cstheme="minorBidi"/>
                <w:kern w:val="2"/>
                <w:szCs w:val="24"/>
              </w:rPr>
            </w:pPr>
            <w:r w:rsidRPr="00D76AB5">
              <w:rPr>
                <w:rFonts w:asciiTheme="minorBidi" w:hAnsiTheme="minorBidi"/>
              </w:rPr>
              <w:t>10.1.2. The Agreement shall remain in force until the obligations have been fulfilled in full (or until the value of the Maintenance services has been exhausted and the Goods/Services have been paid for).</w:t>
            </w:r>
          </w:p>
        </w:tc>
      </w:tr>
      <w:tr w:rsidR="00D76AB5" w:rsidRPr="00D76AB5" w14:paraId="0FC94355" w14:textId="77777777" w:rsidTr="511ABF48">
        <w:trPr>
          <w:trHeight w:val="300"/>
        </w:trPr>
        <w:tc>
          <w:tcPr>
            <w:tcW w:w="2525" w:type="dxa"/>
            <w:gridSpan w:val="2"/>
          </w:tcPr>
          <w:p w14:paraId="7681137C"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10.2. Extension of the validity of the Agreement</w:t>
            </w:r>
          </w:p>
        </w:tc>
        <w:tc>
          <w:tcPr>
            <w:tcW w:w="9377" w:type="dxa"/>
            <w:gridSpan w:val="2"/>
          </w:tcPr>
          <w:p w14:paraId="50D5768E" w14:textId="77777777" w:rsidR="00E622CB" w:rsidRPr="00D76AB5" w:rsidRDefault="00E622CB">
            <w:pPr>
              <w:rPr>
                <w:rFonts w:asciiTheme="minorBidi" w:hAnsiTheme="minorBidi" w:cstheme="minorBidi"/>
                <w:kern w:val="2"/>
                <w:szCs w:val="24"/>
              </w:rPr>
            </w:pPr>
            <w:r w:rsidRPr="00D76AB5">
              <w:rPr>
                <w:rFonts w:asciiTheme="minorBidi" w:hAnsiTheme="minorBidi"/>
              </w:rPr>
              <w:t>Not applicable.</w:t>
            </w:r>
          </w:p>
          <w:p w14:paraId="2831FED4" w14:textId="77777777" w:rsidR="00E622CB" w:rsidRPr="00D76AB5" w:rsidRDefault="00E622CB">
            <w:pPr>
              <w:rPr>
                <w:rFonts w:asciiTheme="minorBidi" w:hAnsiTheme="minorBidi" w:cstheme="minorBidi"/>
                <w:kern w:val="2"/>
                <w:szCs w:val="24"/>
              </w:rPr>
            </w:pPr>
          </w:p>
          <w:p w14:paraId="2109CB4E" w14:textId="77777777" w:rsidR="00E622CB" w:rsidRPr="00D76AB5" w:rsidRDefault="00E622CB">
            <w:pPr>
              <w:rPr>
                <w:rFonts w:asciiTheme="minorBidi" w:hAnsiTheme="minorBidi" w:cstheme="minorBidi"/>
                <w:kern w:val="2"/>
                <w:szCs w:val="24"/>
              </w:rPr>
            </w:pPr>
          </w:p>
        </w:tc>
      </w:tr>
      <w:tr w:rsidR="00D76AB5" w:rsidRPr="00D76AB5" w14:paraId="3603F6BC" w14:textId="77777777" w:rsidTr="511ABF48">
        <w:trPr>
          <w:trHeight w:val="300"/>
        </w:trPr>
        <w:tc>
          <w:tcPr>
            <w:tcW w:w="11902" w:type="dxa"/>
            <w:gridSpan w:val="4"/>
          </w:tcPr>
          <w:p w14:paraId="3728DF1C"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11. TERMINATION OF THE AGREEMENT</w:t>
            </w:r>
          </w:p>
        </w:tc>
      </w:tr>
      <w:tr w:rsidR="00D76AB5" w:rsidRPr="00D76AB5" w14:paraId="2FC16119" w14:textId="77777777" w:rsidTr="511ABF48">
        <w:trPr>
          <w:trHeight w:val="300"/>
        </w:trPr>
        <w:tc>
          <w:tcPr>
            <w:tcW w:w="2453" w:type="dxa"/>
          </w:tcPr>
          <w:p w14:paraId="511D61AA"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11.1. Grounds for termination of the Agreement</w:t>
            </w:r>
          </w:p>
        </w:tc>
        <w:tc>
          <w:tcPr>
            <w:tcW w:w="9449" w:type="dxa"/>
            <w:gridSpan w:val="3"/>
          </w:tcPr>
          <w:p w14:paraId="6F3888A7" w14:textId="77777777" w:rsidR="00E622CB" w:rsidRPr="00D76AB5" w:rsidRDefault="00E622CB" w:rsidP="00744F69">
            <w:pPr>
              <w:jc w:val="both"/>
              <w:rPr>
                <w:rFonts w:asciiTheme="minorBidi" w:hAnsiTheme="minorBidi" w:cstheme="minorBidi"/>
                <w:kern w:val="2"/>
                <w:szCs w:val="24"/>
              </w:rPr>
            </w:pPr>
            <w:r w:rsidRPr="00D76AB5">
              <w:rPr>
                <w:rFonts w:asciiTheme="minorBidi" w:hAnsiTheme="minorBidi"/>
              </w:rPr>
              <w:t>The Agreement may be terminated by written agreement between the Parties or unilaterally, in the cases and according to the procedures set out in the General Conditions and these Special Conditions.</w:t>
            </w:r>
          </w:p>
          <w:p w14:paraId="21FE3198" w14:textId="77777777" w:rsidR="00E622CB" w:rsidRPr="00D76AB5" w:rsidRDefault="00E622CB" w:rsidP="00744F69">
            <w:pPr>
              <w:jc w:val="both"/>
              <w:rPr>
                <w:rFonts w:asciiTheme="minorBidi" w:hAnsiTheme="minorBidi" w:cstheme="minorBidi"/>
                <w:kern w:val="2"/>
                <w:szCs w:val="24"/>
              </w:rPr>
            </w:pPr>
          </w:p>
        </w:tc>
      </w:tr>
      <w:tr w:rsidR="00D76AB5" w:rsidRPr="00D76AB5" w14:paraId="13AEC9FC" w14:textId="77777777" w:rsidTr="511ABF48">
        <w:trPr>
          <w:trHeight w:val="300"/>
        </w:trPr>
        <w:tc>
          <w:tcPr>
            <w:tcW w:w="2453" w:type="dxa"/>
          </w:tcPr>
          <w:p w14:paraId="28B6BD7F" w14:textId="77777777" w:rsidR="00E622CB" w:rsidRPr="00D76AB5" w:rsidRDefault="00E622CB" w:rsidP="00800759">
            <w:pPr>
              <w:rPr>
                <w:rFonts w:asciiTheme="minorBidi" w:hAnsiTheme="minorBidi" w:cstheme="minorBidi"/>
                <w:b/>
                <w:bCs/>
                <w:kern w:val="2"/>
                <w:szCs w:val="24"/>
              </w:rPr>
            </w:pPr>
            <w:r w:rsidRPr="00D76AB5">
              <w:rPr>
                <w:rFonts w:asciiTheme="minorBidi" w:hAnsiTheme="minorBidi"/>
                <w:b/>
              </w:rPr>
              <w:t>11.2. Material breaches of the Agreement</w:t>
            </w:r>
          </w:p>
          <w:p w14:paraId="05907A92" w14:textId="77777777" w:rsidR="00E622CB" w:rsidRPr="00D76AB5" w:rsidRDefault="00E622CB" w:rsidP="00800759">
            <w:pPr>
              <w:rPr>
                <w:rFonts w:asciiTheme="minorBidi" w:hAnsiTheme="minorBidi" w:cstheme="minorBidi"/>
                <w:b/>
                <w:bCs/>
                <w:kern w:val="2"/>
                <w:szCs w:val="24"/>
              </w:rPr>
            </w:pPr>
          </w:p>
        </w:tc>
        <w:tc>
          <w:tcPr>
            <w:tcW w:w="9449" w:type="dxa"/>
            <w:gridSpan w:val="3"/>
          </w:tcPr>
          <w:p w14:paraId="12BAE6D1"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11.2.1. if the Supplier fails to meet its obligations at the Agreement price/fees set out in the Agreement;</w:t>
            </w:r>
          </w:p>
          <w:p w14:paraId="2735A71C"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11.2.2. if the Supplier fails to provide an extension of the Agreement performance security for more than 30 (thirty) days after the expiry of the valid period of the performance security in accordance with the procedure set out in the General Terms and Conditions (except for the initial performance security);</w:t>
            </w:r>
          </w:p>
          <w:p w14:paraId="4B1D3F1A" w14:textId="77777777" w:rsidR="00134001" w:rsidRPr="00D76AB5" w:rsidRDefault="00E622CB" w:rsidP="00800759">
            <w:pPr>
              <w:jc w:val="both"/>
              <w:rPr>
                <w:rFonts w:asciiTheme="minorBidi" w:hAnsiTheme="minorBidi" w:cstheme="minorBidi"/>
                <w:kern w:val="2"/>
                <w:szCs w:val="24"/>
              </w:rPr>
            </w:pPr>
            <w:r w:rsidRPr="00D76AB5">
              <w:rPr>
                <w:rFonts w:asciiTheme="minorBidi" w:hAnsiTheme="minorBidi"/>
              </w:rPr>
              <w:t xml:space="preserve">11.2.3. if the Supplier breaches the delivery deadlines for the Goods/Services and the amount of late payment penalties charged exceeds: </w:t>
            </w:r>
          </w:p>
          <w:p w14:paraId="73E81CFD" w14:textId="65850BC0" w:rsidR="00E622CB" w:rsidRPr="00D76AB5" w:rsidRDefault="00134001" w:rsidP="00800759">
            <w:pPr>
              <w:jc w:val="both"/>
              <w:rPr>
                <w:rFonts w:asciiTheme="minorBidi" w:hAnsiTheme="minorBidi" w:cstheme="minorBidi"/>
                <w:kern w:val="2"/>
                <w:szCs w:val="24"/>
              </w:rPr>
            </w:pPr>
            <w:r w:rsidRPr="00D76AB5">
              <w:rPr>
                <w:rFonts w:asciiTheme="minorBidi" w:hAnsiTheme="minorBidi"/>
              </w:rPr>
              <w:t xml:space="preserve">11.2.3.1. In the case of delivery of the System and Installation services, 20 (twenty) per cent of the value of the System and Installation services excluding VAT; </w:t>
            </w:r>
          </w:p>
          <w:p w14:paraId="7AB82E90" w14:textId="64063040" w:rsidR="00134001" w:rsidRPr="00D76AB5" w:rsidRDefault="00134001" w:rsidP="00800759">
            <w:pPr>
              <w:jc w:val="both"/>
              <w:rPr>
                <w:rFonts w:asciiTheme="minorBidi" w:hAnsiTheme="minorBidi" w:cstheme="minorBidi"/>
                <w:kern w:val="2"/>
                <w:szCs w:val="24"/>
              </w:rPr>
            </w:pPr>
            <w:r w:rsidRPr="00D76AB5">
              <w:rPr>
                <w:rFonts w:asciiTheme="minorBidi" w:hAnsiTheme="minorBidi"/>
              </w:rPr>
              <w:t>11.2.3.1. In the case of maintenance services and additional services, 20 (twenty) per cent of the total value of the maintenance services and additional services excluding VAT;</w:t>
            </w:r>
          </w:p>
          <w:p w14:paraId="2AACF9F1" w14:textId="66DA4CDA"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11.2.4. The Supplier is in breach of the delivery deadlines and the delay in delivery of the Goods renders the Goods unnecessary;</w:t>
            </w:r>
          </w:p>
          <w:p w14:paraId="48FD58E9"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11.2.6. The Supplier's qualifications have become non-conforming and have not been rectified within 30 (thirty) calendar days from the date on which the qualifications became non-conforming;</w:t>
            </w:r>
          </w:p>
          <w:p w14:paraId="3A48ABA0"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11.2.7. The Supplier is in breach of the provisions of this Agreement relating to competition, intellectual property or the management of confidential information;</w:t>
            </w:r>
          </w:p>
          <w:p w14:paraId="10ECEFD2" w14:textId="18B68C72" w:rsidR="00E622CB" w:rsidRPr="00D76AB5" w:rsidRDefault="00E622CB" w:rsidP="00800759">
            <w:pPr>
              <w:jc w:val="both"/>
              <w:rPr>
                <w:rFonts w:asciiTheme="minorBidi" w:hAnsiTheme="minorBidi" w:cstheme="minorBidi"/>
                <w:szCs w:val="24"/>
              </w:rPr>
            </w:pPr>
            <w:r w:rsidRPr="00D76AB5">
              <w:rPr>
                <w:rFonts w:asciiTheme="minorBidi" w:hAnsiTheme="minorBidi"/>
              </w:rPr>
              <w:t>11.2.8. Breach of Agreement under the criteria of Article 6.217(2) of the CC</w:t>
            </w:r>
            <w:r w:rsidR="00EB318C" w:rsidRPr="00D76AB5">
              <w:rPr>
                <w:rFonts w:asciiTheme="minorBidi" w:hAnsiTheme="minorBidi"/>
              </w:rPr>
              <w:t xml:space="preserve"> (Civil code)</w:t>
            </w:r>
            <w:r w:rsidRPr="00D76AB5">
              <w:rPr>
                <w:rFonts w:asciiTheme="minorBidi" w:hAnsiTheme="minorBidi"/>
              </w:rPr>
              <w:t>;</w:t>
            </w:r>
          </w:p>
          <w:p w14:paraId="10FB4C67" w14:textId="163B2E68" w:rsidR="00E622CB" w:rsidRPr="00D76AB5" w:rsidRDefault="00E622CB" w:rsidP="00671DD0">
            <w:pPr>
              <w:jc w:val="both"/>
              <w:rPr>
                <w:rFonts w:asciiTheme="minorBidi" w:eastAsia="Arial" w:hAnsiTheme="minorBidi" w:cstheme="minorBidi"/>
                <w:kern w:val="2"/>
                <w:szCs w:val="24"/>
              </w:rPr>
            </w:pPr>
            <w:r w:rsidRPr="00D76AB5">
              <w:rPr>
                <w:rFonts w:asciiTheme="minorBidi" w:hAnsiTheme="minorBidi"/>
              </w:rPr>
              <w:t xml:space="preserve">11.2.9. if the bank guarantee for Agreement performance security or letter of guarantee from an insurance company provided by the Supplier does not comply with the requirements of the Agreement and the appropriate security is not provided for more than 30 days. </w:t>
            </w:r>
          </w:p>
        </w:tc>
      </w:tr>
      <w:tr w:rsidR="00D76AB5" w:rsidRPr="00D76AB5" w14:paraId="7387B77D" w14:textId="77777777" w:rsidTr="511ABF48">
        <w:trPr>
          <w:trHeight w:val="300"/>
        </w:trPr>
        <w:tc>
          <w:tcPr>
            <w:tcW w:w="11902" w:type="dxa"/>
            <w:gridSpan w:val="4"/>
          </w:tcPr>
          <w:p w14:paraId="338795B9" w14:textId="77777777" w:rsidR="00E622CB" w:rsidRPr="00D76AB5" w:rsidRDefault="00E622CB">
            <w:pPr>
              <w:jc w:val="center"/>
              <w:rPr>
                <w:rFonts w:asciiTheme="minorBidi" w:hAnsiTheme="minorBidi" w:cstheme="minorBidi"/>
                <w:kern w:val="2"/>
                <w:szCs w:val="24"/>
              </w:rPr>
            </w:pPr>
            <w:r w:rsidRPr="00D76AB5">
              <w:rPr>
                <w:rFonts w:asciiTheme="minorBidi" w:hAnsiTheme="minorBidi"/>
                <w:b/>
              </w:rPr>
              <w:lastRenderedPageBreak/>
              <w:t xml:space="preserve">12. ENVIRONMENTAL AND SOCIAL CRITERIA </w:t>
            </w:r>
          </w:p>
        </w:tc>
      </w:tr>
      <w:tr w:rsidR="00D76AB5" w:rsidRPr="00D76AB5" w14:paraId="2A17892A" w14:textId="77777777" w:rsidTr="511ABF48">
        <w:trPr>
          <w:trHeight w:val="300"/>
        </w:trPr>
        <w:tc>
          <w:tcPr>
            <w:tcW w:w="2453" w:type="dxa"/>
          </w:tcPr>
          <w:p w14:paraId="38973C15"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12.1. Legal basis for setting environmental criteria</w:t>
            </w:r>
          </w:p>
        </w:tc>
        <w:tc>
          <w:tcPr>
            <w:tcW w:w="9449" w:type="dxa"/>
            <w:gridSpan w:val="3"/>
          </w:tcPr>
          <w:p w14:paraId="1CE8CD45" w14:textId="77777777" w:rsidR="00E622CB" w:rsidRPr="00D76AB5" w:rsidRDefault="001A7CC3" w:rsidP="001A7CC3">
            <w:pPr>
              <w:jc w:val="both"/>
              <w:rPr>
                <w:rFonts w:asciiTheme="minorBidi" w:hAnsiTheme="minorBidi" w:cstheme="minorBidi"/>
                <w:b/>
                <w:bCs/>
                <w:kern w:val="2"/>
                <w:szCs w:val="24"/>
              </w:rPr>
            </w:pPr>
            <w:r w:rsidRPr="00D76AB5">
              <w:rPr>
                <w:rFonts w:asciiTheme="minorBidi" w:hAnsiTheme="minorBidi"/>
                <w:shd w:val="clear" w:color="auto" w:fill="FFFFFF"/>
              </w:rPr>
              <w:t xml:space="preserve">12.1.1. </w:t>
            </w:r>
            <w:r w:rsidRPr="00D76AB5">
              <w:rPr>
                <w:rFonts w:asciiTheme="minorBidi" w:hAnsiTheme="minorBidi"/>
              </w:rPr>
              <w:t>The environmental criteria for the Goods shall be set out in the Technical Specification in accordance with the description of the procedure for the application of environmental criteria in green procurement approved by Order D1-508 of 28 June 2011 “On the Approval of the Description of Procedure for the Application of Environmental Criteria in Green Procurement” (hereinafter - the Description of procedure).</w:t>
            </w:r>
            <w:r w:rsidRPr="00D76AB5">
              <w:rPr>
                <w:rFonts w:asciiTheme="minorBidi" w:hAnsiTheme="minorBidi"/>
                <w:shd w:val="clear" w:color="auto" w:fill="FFFFFF"/>
              </w:rPr>
              <w:t xml:space="preserve"> </w:t>
            </w:r>
          </w:p>
        </w:tc>
      </w:tr>
      <w:tr w:rsidR="00D76AB5" w:rsidRPr="00D76AB5" w14:paraId="0D50DC26" w14:textId="77777777" w:rsidTr="511ABF48">
        <w:trPr>
          <w:trHeight w:val="300"/>
        </w:trPr>
        <w:tc>
          <w:tcPr>
            <w:tcW w:w="2453" w:type="dxa"/>
          </w:tcPr>
          <w:p w14:paraId="63F5D377"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12.2. </w:t>
            </w:r>
            <w:r w:rsidRPr="00D76AB5">
              <w:rPr>
                <w:rFonts w:asciiTheme="minorBidi" w:hAnsiTheme="minorBidi"/>
                <w:b/>
                <w:shd w:val="clear" w:color="auto" w:fill="FFFFFF"/>
              </w:rPr>
              <w:t>Environmental criteria relating to the packaging of Goods</w:t>
            </w:r>
            <w:r w:rsidRPr="00D76AB5">
              <w:rPr>
                <w:rFonts w:asciiTheme="minorBidi" w:hAnsiTheme="minorBidi"/>
                <w:b/>
              </w:rPr>
              <w:t xml:space="preserve"> </w:t>
            </w:r>
          </w:p>
        </w:tc>
        <w:tc>
          <w:tcPr>
            <w:tcW w:w="9449" w:type="dxa"/>
            <w:gridSpan w:val="3"/>
          </w:tcPr>
          <w:p w14:paraId="6E53E485" w14:textId="72170A57" w:rsidR="00E622CB" w:rsidRPr="00D76AB5" w:rsidRDefault="00A30F94">
            <w:pPr>
              <w:rPr>
                <w:rFonts w:asciiTheme="minorBidi" w:hAnsiTheme="minorBidi" w:cstheme="minorBidi"/>
                <w:kern w:val="2"/>
                <w:szCs w:val="24"/>
                <w:shd w:val="clear" w:color="auto" w:fill="FFFFFF"/>
              </w:rPr>
            </w:pPr>
            <w:r w:rsidRPr="00D76AB5">
              <w:rPr>
                <w:rFonts w:asciiTheme="minorBidi" w:hAnsiTheme="minorBidi"/>
                <w:shd w:val="clear" w:color="auto" w:fill="FFFFFF"/>
              </w:rPr>
              <w:t>Packaging requirements are specified in the Technical Specification. Failure to comply shall be subject to a fine in the amount specified in Clause 9.5 of the Special Conditions. </w:t>
            </w:r>
          </w:p>
          <w:p w14:paraId="2372B8DB" w14:textId="77777777" w:rsidR="00E622CB" w:rsidRPr="00D76AB5" w:rsidRDefault="00E622CB">
            <w:pPr>
              <w:rPr>
                <w:rFonts w:asciiTheme="minorBidi" w:hAnsiTheme="minorBidi" w:cstheme="minorBidi"/>
                <w:kern w:val="2"/>
                <w:szCs w:val="24"/>
                <w:shd w:val="clear" w:color="auto" w:fill="FFFFFF"/>
              </w:rPr>
            </w:pPr>
          </w:p>
          <w:p w14:paraId="032A6AD3" w14:textId="77777777" w:rsidR="00E622CB" w:rsidRPr="00D76AB5" w:rsidRDefault="00E622CB" w:rsidP="00430EB5">
            <w:pPr>
              <w:rPr>
                <w:rFonts w:asciiTheme="minorBidi" w:hAnsiTheme="minorBidi" w:cstheme="minorBidi"/>
                <w:szCs w:val="24"/>
              </w:rPr>
            </w:pPr>
          </w:p>
        </w:tc>
      </w:tr>
      <w:tr w:rsidR="00D76AB5" w:rsidRPr="00D76AB5" w14:paraId="2D1B549C" w14:textId="77777777" w:rsidTr="511ABF48">
        <w:trPr>
          <w:trHeight w:val="300"/>
        </w:trPr>
        <w:tc>
          <w:tcPr>
            <w:tcW w:w="2453" w:type="dxa"/>
          </w:tcPr>
          <w:p w14:paraId="721A59D2"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12.3. </w:t>
            </w:r>
            <w:r w:rsidRPr="00D76AB5">
              <w:rPr>
                <w:rFonts w:asciiTheme="minorBidi" w:hAnsiTheme="minorBidi"/>
                <w:b/>
                <w:shd w:val="clear" w:color="auto" w:fill="FFFFFF"/>
              </w:rPr>
              <w:t>Environmental criteria related to the delivery of Goods</w:t>
            </w:r>
            <w:r w:rsidRPr="00D76AB5">
              <w:rPr>
                <w:rFonts w:asciiTheme="minorBidi" w:hAnsiTheme="minorBidi"/>
                <w:u w:val="single"/>
                <w:shd w:val="clear" w:color="auto" w:fill="FFFFFF"/>
              </w:rPr>
              <w:t xml:space="preserve"> </w:t>
            </w:r>
          </w:p>
        </w:tc>
        <w:tc>
          <w:tcPr>
            <w:tcW w:w="9449" w:type="dxa"/>
            <w:gridSpan w:val="3"/>
          </w:tcPr>
          <w:p w14:paraId="0605CA4E" w14:textId="77777777" w:rsidR="00E622CB" w:rsidRPr="00D76AB5" w:rsidRDefault="00E622CB">
            <w:pPr>
              <w:rPr>
                <w:rFonts w:asciiTheme="minorBidi" w:hAnsiTheme="minorBidi" w:cstheme="minorBidi"/>
                <w:kern w:val="2"/>
                <w:szCs w:val="24"/>
              </w:rPr>
            </w:pPr>
            <w:r w:rsidRPr="00D76AB5">
              <w:rPr>
                <w:rFonts w:asciiTheme="minorBidi" w:hAnsiTheme="minorBidi"/>
              </w:rPr>
              <w:t>Not applicable.</w:t>
            </w:r>
          </w:p>
          <w:p w14:paraId="272EC451" w14:textId="77777777" w:rsidR="00E622CB" w:rsidRPr="00D76AB5" w:rsidRDefault="00E622CB">
            <w:pPr>
              <w:rPr>
                <w:rFonts w:asciiTheme="minorBidi" w:hAnsiTheme="minorBidi" w:cstheme="minorBidi"/>
                <w:kern w:val="2"/>
                <w:szCs w:val="24"/>
              </w:rPr>
            </w:pPr>
          </w:p>
          <w:p w14:paraId="482E10D2" w14:textId="77777777" w:rsidR="00E622CB" w:rsidRPr="00D76AB5" w:rsidRDefault="00E622CB">
            <w:pPr>
              <w:rPr>
                <w:rFonts w:asciiTheme="minorBidi" w:hAnsiTheme="minorBidi" w:cstheme="minorBidi"/>
                <w:szCs w:val="24"/>
                <w:u w:val="single"/>
              </w:rPr>
            </w:pPr>
          </w:p>
          <w:p w14:paraId="2A482760" w14:textId="77777777" w:rsidR="00E622CB" w:rsidRPr="00D76AB5" w:rsidRDefault="00E622CB" w:rsidP="00F35979">
            <w:pPr>
              <w:rPr>
                <w:rFonts w:asciiTheme="minorBidi" w:hAnsiTheme="minorBidi" w:cstheme="minorBidi"/>
                <w:szCs w:val="24"/>
              </w:rPr>
            </w:pPr>
          </w:p>
        </w:tc>
      </w:tr>
      <w:tr w:rsidR="00D76AB5" w:rsidRPr="00D76AB5" w14:paraId="6813E906" w14:textId="77777777" w:rsidTr="511ABF48">
        <w:trPr>
          <w:trHeight w:val="300"/>
        </w:trPr>
        <w:tc>
          <w:tcPr>
            <w:tcW w:w="2453" w:type="dxa"/>
          </w:tcPr>
          <w:p w14:paraId="0C89AA22"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12.4. </w:t>
            </w:r>
            <w:r w:rsidRPr="00D76AB5">
              <w:rPr>
                <w:rFonts w:asciiTheme="minorBidi" w:hAnsiTheme="minorBidi"/>
                <w:b/>
                <w:shd w:val="clear" w:color="auto" w:fill="FFFFFF"/>
              </w:rPr>
              <w:t>Environmental criteria relating to the provision of services related to the Goods (e.g. installation, training and other services for preparation for use)</w:t>
            </w:r>
          </w:p>
        </w:tc>
        <w:tc>
          <w:tcPr>
            <w:tcW w:w="9449" w:type="dxa"/>
            <w:gridSpan w:val="3"/>
          </w:tcPr>
          <w:p w14:paraId="176AB848" w14:textId="0EA17CFC" w:rsidR="00E622CB" w:rsidRPr="00D76AB5" w:rsidRDefault="00A30F94" w:rsidP="0040417A">
            <w:pPr>
              <w:rPr>
                <w:rFonts w:asciiTheme="minorBidi" w:hAnsiTheme="minorBidi" w:cstheme="minorBidi"/>
                <w:kern w:val="2"/>
                <w:szCs w:val="24"/>
                <w:u w:val="single"/>
                <w:shd w:val="clear" w:color="auto" w:fill="FFFFFF"/>
              </w:rPr>
            </w:pPr>
            <w:r w:rsidRPr="00D76AB5">
              <w:rPr>
                <w:rFonts w:asciiTheme="minorBidi" w:hAnsiTheme="minorBidi"/>
                <w:shd w:val="clear" w:color="auto" w:fill="FFFFFF"/>
              </w:rPr>
              <w:t>Not applicable.</w:t>
            </w:r>
          </w:p>
          <w:p w14:paraId="742C71BA" w14:textId="77777777" w:rsidR="00E622CB" w:rsidRPr="00D76AB5" w:rsidRDefault="00E622CB">
            <w:pPr>
              <w:rPr>
                <w:rFonts w:asciiTheme="minorBidi" w:hAnsiTheme="minorBidi" w:cstheme="minorBidi"/>
                <w:kern w:val="2"/>
                <w:szCs w:val="24"/>
              </w:rPr>
            </w:pPr>
          </w:p>
        </w:tc>
      </w:tr>
      <w:tr w:rsidR="00D76AB5" w:rsidRPr="00D76AB5" w14:paraId="70EB565B" w14:textId="77777777" w:rsidTr="511ABF48">
        <w:trPr>
          <w:trHeight w:val="300"/>
        </w:trPr>
        <w:tc>
          <w:tcPr>
            <w:tcW w:w="2453" w:type="dxa"/>
          </w:tcPr>
          <w:p w14:paraId="5EDF8024"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12.5. Social criteria related to the Goods purchased</w:t>
            </w:r>
          </w:p>
        </w:tc>
        <w:tc>
          <w:tcPr>
            <w:tcW w:w="9449" w:type="dxa"/>
            <w:gridSpan w:val="3"/>
          </w:tcPr>
          <w:p w14:paraId="3F43D3AC" w14:textId="77777777" w:rsidR="00E622CB" w:rsidRPr="00D76AB5" w:rsidRDefault="00E622CB">
            <w:pPr>
              <w:rPr>
                <w:rFonts w:asciiTheme="minorBidi" w:hAnsiTheme="minorBidi" w:cstheme="minorBidi"/>
                <w:kern w:val="2"/>
                <w:szCs w:val="24"/>
                <w:shd w:val="clear" w:color="auto" w:fill="FFFFFF"/>
              </w:rPr>
            </w:pPr>
            <w:r w:rsidRPr="00D76AB5">
              <w:rPr>
                <w:rFonts w:asciiTheme="minorBidi" w:hAnsiTheme="minorBidi"/>
                <w:shd w:val="clear" w:color="auto" w:fill="FFFFFF"/>
              </w:rPr>
              <w:t>Not applicable</w:t>
            </w:r>
          </w:p>
          <w:p w14:paraId="281C4B39" w14:textId="77777777" w:rsidR="00E622CB" w:rsidRPr="00D76AB5" w:rsidRDefault="00E622CB">
            <w:pPr>
              <w:rPr>
                <w:rFonts w:asciiTheme="minorBidi" w:hAnsiTheme="minorBidi" w:cstheme="minorBidi"/>
                <w:kern w:val="2"/>
                <w:szCs w:val="24"/>
                <w:shd w:val="clear" w:color="auto" w:fill="FFFFFF"/>
              </w:rPr>
            </w:pPr>
          </w:p>
          <w:p w14:paraId="607E8619" w14:textId="77777777" w:rsidR="00E622CB" w:rsidRPr="00D76AB5" w:rsidRDefault="00E622CB">
            <w:pPr>
              <w:rPr>
                <w:rFonts w:asciiTheme="minorBidi" w:hAnsiTheme="minorBidi" w:cstheme="minorBidi"/>
                <w:kern w:val="2"/>
                <w:szCs w:val="24"/>
              </w:rPr>
            </w:pPr>
          </w:p>
        </w:tc>
      </w:tr>
      <w:tr w:rsidR="00D76AB5" w:rsidRPr="00D76AB5" w14:paraId="061A87FC" w14:textId="77777777" w:rsidTr="511ABF48">
        <w:trPr>
          <w:trHeight w:val="300"/>
        </w:trPr>
        <w:tc>
          <w:tcPr>
            <w:tcW w:w="11902" w:type="dxa"/>
            <w:gridSpan w:val="4"/>
          </w:tcPr>
          <w:p w14:paraId="0F5CC2C5"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 xml:space="preserve">13. AMENDMENTS AND ADDITIONS TO THE GENERAL CONDITIONS </w:t>
            </w:r>
          </w:p>
          <w:p w14:paraId="74A8ADA5" w14:textId="77777777" w:rsidR="00E622CB" w:rsidRPr="00D76AB5" w:rsidRDefault="00E622CB">
            <w:pPr>
              <w:jc w:val="center"/>
              <w:rPr>
                <w:rFonts w:asciiTheme="minorBidi" w:hAnsiTheme="minorBidi" w:cstheme="minorBidi"/>
                <w:kern w:val="2"/>
                <w:szCs w:val="24"/>
              </w:rPr>
            </w:pPr>
            <w:r w:rsidRPr="00D76AB5">
              <w:rPr>
                <w:rFonts w:asciiTheme="minorBidi" w:hAnsiTheme="minorBidi"/>
              </w:rPr>
              <w:t xml:space="preserve">(if necessary due to the specifics of the subject matter of the Agreement) </w:t>
            </w:r>
          </w:p>
        </w:tc>
      </w:tr>
      <w:tr w:rsidR="00D76AB5" w:rsidRPr="00D76AB5" w14:paraId="6DA55406" w14:textId="77777777" w:rsidTr="511ABF48">
        <w:trPr>
          <w:trHeight w:val="300"/>
        </w:trPr>
        <w:tc>
          <w:tcPr>
            <w:tcW w:w="2453" w:type="dxa"/>
          </w:tcPr>
          <w:p w14:paraId="42DF7788"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 xml:space="preserve">13.1. </w:t>
            </w:r>
          </w:p>
        </w:tc>
        <w:tc>
          <w:tcPr>
            <w:tcW w:w="9449" w:type="dxa"/>
            <w:gridSpan w:val="3"/>
          </w:tcPr>
          <w:p w14:paraId="11F983F6" w14:textId="636812FA" w:rsidR="008B2256" w:rsidRPr="00D76AB5" w:rsidRDefault="00E622CB" w:rsidP="008B2256">
            <w:pPr>
              <w:rPr>
                <w:rFonts w:asciiTheme="minorBidi" w:hAnsiTheme="minorBidi" w:cstheme="minorBidi"/>
                <w:szCs w:val="24"/>
              </w:rPr>
            </w:pPr>
            <w:r w:rsidRPr="00D76AB5">
              <w:rPr>
                <w:rFonts w:asciiTheme="minorBidi" w:hAnsiTheme="minorBidi"/>
              </w:rPr>
              <w:t>13.1.1 In sub-clause 4.1.3 of the General Conditions, change the notice period from “5 (five)” working days to “3 (three)” working days, with a new wording:</w:t>
            </w:r>
          </w:p>
          <w:p w14:paraId="2C4828E5" w14:textId="77777777" w:rsidR="00E622CB" w:rsidRPr="00D76AB5" w:rsidRDefault="00E622CB" w:rsidP="004B6032">
            <w:pPr>
              <w:ind w:firstLine="413"/>
              <w:jc w:val="both"/>
              <w:rPr>
                <w:rFonts w:asciiTheme="minorBidi" w:eastAsia="Arial" w:hAnsiTheme="minorBidi" w:cstheme="minorBidi"/>
                <w:szCs w:val="24"/>
              </w:rPr>
            </w:pPr>
            <w:r w:rsidRPr="00D76AB5">
              <w:rPr>
                <w:rFonts w:asciiTheme="minorBidi" w:hAnsiTheme="minorBidi"/>
              </w:rPr>
              <w:t>“4.1.3.</w:t>
            </w:r>
            <w:r w:rsidRPr="00D76AB5">
              <w:rPr>
                <w:rFonts w:asciiTheme="minorBidi" w:hAnsiTheme="minorBidi"/>
              </w:rPr>
              <w:tab/>
              <w:t>If a Party encounters an impediment to the performance of the Agreement, it shall promptly, but in any event within 3 (three) working days, notify the other Party of such impediment and take all reasonable steps within its power to remove the impediment.”</w:t>
            </w:r>
          </w:p>
          <w:p w14:paraId="67559954" w14:textId="77777777" w:rsidR="00E622CB" w:rsidRPr="00D76AB5" w:rsidRDefault="00E622CB" w:rsidP="00DE0E25">
            <w:pPr>
              <w:jc w:val="both"/>
              <w:rPr>
                <w:rFonts w:asciiTheme="minorBidi" w:eastAsia="Arial" w:hAnsiTheme="minorBidi" w:cstheme="minorBidi"/>
                <w:szCs w:val="24"/>
              </w:rPr>
            </w:pPr>
          </w:p>
          <w:p w14:paraId="59E817F0" w14:textId="77777777" w:rsidR="00E622CB" w:rsidRPr="00D76AB5" w:rsidRDefault="00981391" w:rsidP="009E5342">
            <w:pPr>
              <w:jc w:val="both"/>
              <w:rPr>
                <w:rFonts w:asciiTheme="minorBidi" w:hAnsiTheme="minorBidi" w:cstheme="minorBidi"/>
                <w:kern w:val="2"/>
                <w:szCs w:val="24"/>
              </w:rPr>
            </w:pPr>
            <w:r w:rsidRPr="00D76AB5">
              <w:rPr>
                <w:rFonts w:asciiTheme="minorBidi" w:hAnsiTheme="minorBidi"/>
              </w:rPr>
              <w:t>13.1.2. Clause 6.2.7 of the General Conditions is amended to read as follows:</w:t>
            </w:r>
          </w:p>
          <w:p w14:paraId="37EB25A9" w14:textId="012842D0" w:rsidR="00E622CB" w:rsidRPr="00D76AB5" w:rsidRDefault="00E622CB" w:rsidP="004B6032">
            <w:pPr>
              <w:ind w:firstLine="413"/>
              <w:jc w:val="both"/>
              <w:rPr>
                <w:rFonts w:asciiTheme="minorBidi" w:hAnsiTheme="minorBidi" w:cstheme="minorBidi"/>
                <w:kern w:val="2"/>
                <w:szCs w:val="24"/>
              </w:rPr>
            </w:pPr>
            <w:r w:rsidRPr="00D76AB5">
              <w:rPr>
                <w:rFonts w:asciiTheme="minorBidi" w:hAnsiTheme="minorBidi"/>
              </w:rPr>
              <w:t>“6.2.7.</w:t>
            </w:r>
            <w:r w:rsidRPr="00D76AB5">
              <w:rPr>
                <w:rFonts w:asciiTheme="minorBidi" w:hAnsiTheme="minorBidi"/>
              </w:rPr>
              <w:tab/>
              <w:t>If the Buyer fails to evaluate the Goods within 5 (five) working days and fails to submit (send) the Defect Certificate to the Supplier, the time limit for the delivery of the Goods (execution of the orders) shall be extended by the amount of time the Buyer has delayed the evaluation. No default interest shall be charged for this period. The Goods shall be deemed to have been accepted upon the signing by the Parties of the Goods transfer-acceptance act.</w:t>
            </w:r>
          </w:p>
          <w:p w14:paraId="7F31D075" w14:textId="77777777" w:rsidR="006B0E74" w:rsidRPr="00D76AB5" w:rsidRDefault="006B0E74" w:rsidP="006B0E74">
            <w:pPr>
              <w:rPr>
                <w:rFonts w:asciiTheme="minorBidi" w:hAnsiTheme="minorBidi" w:cstheme="minorBidi"/>
                <w:kern w:val="2"/>
                <w:szCs w:val="24"/>
              </w:rPr>
            </w:pPr>
          </w:p>
          <w:p w14:paraId="036DB62E" w14:textId="3C8A4921" w:rsidR="006B0E74" w:rsidRPr="00D76AB5" w:rsidRDefault="006B0E74" w:rsidP="006B0E74">
            <w:pPr>
              <w:rPr>
                <w:rFonts w:asciiTheme="minorBidi" w:hAnsiTheme="minorBidi" w:cstheme="minorBidi"/>
                <w:kern w:val="2"/>
                <w:szCs w:val="24"/>
              </w:rPr>
            </w:pPr>
            <w:r w:rsidRPr="00D76AB5">
              <w:rPr>
                <w:rFonts w:asciiTheme="minorBidi" w:hAnsiTheme="minorBidi"/>
              </w:rPr>
              <w:t>13.1.3. Clause 10.13 of the General Conditions is amended to read as follows:</w:t>
            </w:r>
          </w:p>
          <w:p w14:paraId="22F2B4FD" w14:textId="08E1A296" w:rsidR="006B0E74" w:rsidRPr="00D76AB5" w:rsidRDefault="004B6032" w:rsidP="004B6032">
            <w:pPr>
              <w:ind w:firstLine="413"/>
              <w:jc w:val="both"/>
              <w:rPr>
                <w:rFonts w:asciiTheme="minorBidi" w:hAnsiTheme="minorBidi" w:cstheme="minorBidi"/>
                <w:kern w:val="2"/>
                <w:szCs w:val="24"/>
              </w:rPr>
            </w:pPr>
            <w:r w:rsidRPr="00D76AB5">
              <w:rPr>
                <w:rFonts w:asciiTheme="minorBidi" w:hAnsiTheme="minorBidi"/>
              </w:rPr>
              <w:t>“10.13. If the Supplier fails to extend the period of validity of the performance security or to provide a new performance security in time, the Buyer shall be entitled to claim penalties at the rate set out in the Special Conditions for each day of delay. The Buyer is also entitled to use (call for payment of) a performance security (bank guarantee or surety bond from an insurance company) in lieu of the application of penalties, and to continue to use the amount received as agreement performance security - a security deposit.</w:t>
            </w:r>
          </w:p>
          <w:p w14:paraId="17FD950F" w14:textId="77777777" w:rsidR="006B0E74" w:rsidRPr="00D76AB5" w:rsidRDefault="006B0E74" w:rsidP="009E5342">
            <w:pPr>
              <w:jc w:val="both"/>
              <w:rPr>
                <w:rFonts w:asciiTheme="minorBidi" w:hAnsiTheme="minorBidi" w:cstheme="minorBidi"/>
                <w:kern w:val="2"/>
                <w:szCs w:val="24"/>
              </w:rPr>
            </w:pPr>
          </w:p>
          <w:p w14:paraId="3BD320AA" w14:textId="482079BD" w:rsidR="00180BC8" w:rsidRPr="00D76AB5" w:rsidRDefault="00180BC8" w:rsidP="00180BC8">
            <w:pPr>
              <w:jc w:val="both"/>
              <w:rPr>
                <w:rFonts w:asciiTheme="minorBidi" w:hAnsiTheme="minorBidi" w:cstheme="minorBidi"/>
                <w:kern w:val="2"/>
                <w:szCs w:val="24"/>
              </w:rPr>
            </w:pPr>
            <w:r w:rsidRPr="00D76AB5">
              <w:rPr>
                <w:rFonts w:asciiTheme="minorBidi" w:hAnsiTheme="minorBidi"/>
              </w:rPr>
              <w:t>13.1.4. Clauses 12.2.1 and 12.2.2 of the General Conditions are amended by rewording them as follows:</w:t>
            </w:r>
          </w:p>
          <w:p w14:paraId="2D98EE81" w14:textId="0097C5C9"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t>12.2.1.   The Supplier shall issue an Invoice only after the Parties have signed the Goods transfer-acceptance act, unless otherwise provided for in the Special Conditions:</w:t>
            </w:r>
          </w:p>
          <w:p w14:paraId="5F028F0C" w14:textId="77777777"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t xml:space="preserve">12.2.1.1.1. an electronic invoice compliant with the European Standard for Electronic Invoicing, the reference of which is published in Commission Implementing Decision (EU) 2017/1870 of 16 October 2017 on the publication of a reference to the European Standard for Electronic Invoicing and of a list of syntaxes in accordance with Directive 2014/55/EU of the European Parliament and of the Council (hereinafter -the </w:t>
            </w:r>
            <w:r w:rsidRPr="00D76AB5">
              <w:rPr>
                <w:rFonts w:asciiTheme="minorBidi" w:hAnsiTheme="minorBidi"/>
              </w:rPr>
              <w:lastRenderedPageBreak/>
              <w:t>European Standard for Electronic Invoicing), via the Sabis information system (www. https://sabis.nbfc.lt), or via any other information system of its choice;</w:t>
            </w:r>
          </w:p>
          <w:p w14:paraId="0036A471" w14:textId="77777777"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t>12.2.1.2. The Supplier must submit an electronic invoice that does not comply with the European Standard for Electronic Invoicing using the Sabis information system (www. https://sabis.nbfc.lt).</w:t>
            </w:r>
          </w:p>
          <w:p w14:paraId="4B4F37CD" w14:textId="77777777"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t>12.2.2.   The Buyer shall accept and process electronic invoices by means of the Sabis information system, except in the exceptional cases provided for in the Law on Public Procurement.”</w:t>
            </w:r>
          </w:p>
          <w:p w14:paraId="46118350" w14:textId="77777777" w:rsidR="006B0E74" w:rsidRPr="00D76AB5" w:rsidRDefault="006B0E74" w:rsidP="009E5342">
            <w:pPr>
              <w:jc w:val="both"/>
              <w:rPr>
                <w:rFonts w:asciiTheme="minorBidi" w:hAnsiTheme="minorBidi" w:cstheme="minorBidi"/>
                <w:kern w:val="2"/>
                <w:szCs w:val="24"/>
              </w:rPr>
            </w:pPr>
          </w:p>
          <w:p w14:paraId="16AE1E66" w14:textId="5307800B" w:rsidR="005B5BC2" w:rsidRPr="00D76AB5" w:rsidRDefault="007C2FBC" w:rsidP="00D47073">
            <w:pPr>
              <w:shd w:val="clear" w:color="auto" w:fill="FFFFFF"/>
              <w:jc w:val="both"/>
              <w:rPr>
                <w:rFonts w:asciiTheme="minorBidi" w:hAnsiTheme="minorBidi" w:cstheme="minorBidi"/>
                <w:kern w:val="2"/>
                <w:szCs w:val="24"/>
              </w:rPr>
            </w:pPr>
            <w:r w:rsidRPr="00D76AB5">
              <w:rPr>
                <w:rFonts w:asciiTheme="minorBidi" w:hAnsiTheme="minorBidi"/>
              </w:rPr>
              <w:t>13.1.5. Clause 13.1 of the General Conditions is amended to read as follows:</w:t>
            </w:r>
          </w:p>
          <w:p w14:paraId="30D0FEDB" w14:textId="77777777" w:rsidR="00E377C0" w:rsidRPr="00D76AB5" w:rsidRDefault="00093A6A" w:rsidP="004B6032">
            <w:pPr>
              <w:shd w:val="clear" w:color="auto" w:fill="FFFFFF"/>
              <w:ind w:firstLine="555"/>
              <w:jc w:val="both"/>
              <w:rPr>
                <w:rFonts w:asciiTheme="minorBidi" w:hAnsiTheme="minorBidi" w:cstheme="minorBidi"/>
                <w:szCs w:val="24"/>
              </w:rPr>
            </w:pPr>
            <w:r w:rsidRPr="00D76AB5">
              <w:rPr>
                <w:rFonts w:asciiTheme="minorBidi" w:hAnsiTheme="minorBidi"/>
              </w:rPr>
              <w:t>“13.1.All information supplied by the Buyer to the Supplier and created/acquired during the performance of the Agreement shall be deemed to be the Buyer's confidential information, except for publicly available information and procurement documents, which shall be considered as public/non-confidential information in accordance with the applicable legislation. In all other cases, the Buyer must confirm in writing that certain information provided is not confidential. The Supplier undertakes not to disclose confidential information to any third party without the prior written consent of the Buyer and not to use confidential information for personal or third party purposes, except where such information is required to be disclosed by law or regulation or to be disclosed to a legal, financial or other professional/adviser or to a lender.”</w:t>
            </w:r>
          </w:p>
          <w:p w14:paraId="5CCDDC31" w14:textId="77777777" w:rsidR="00E622CB" w:rsidRPr="00D76AB5" w:rsidRDefault="00E622CB" w:rsidP="009E5342">
            <w:pPr>
              <w:tabs>
                <w:tab w:val="left" w:pos="567"/>
              </w:tabs>
              <w:spacing w:line="259" w:lineRule="auto"/>
              <w:jc w:val="both"/>
              <w:textAlignment w:val="baseline"/>
              <w:rPr>
                <w:rFonts w:asciiTheme="minorBidi" w:hAnsiTheme="minorBidi" w:cstheme="minorBidi"/>
                <w:szCs w:val="24"/>
              </w:rPr>
            </w:pPr>
          </w:p>
          <w:p w14:paraId="60852C53" w14:textId="50556A6C" w:rsidR="00E622CB" w:rsidRPr="00D76AB5" w:rsidRDefault="00981391" w:rsidP="009E5342">
            <w:pPr>
              <w:tabs>
                <w:tab w:val="left" w:pos="567"/>
              </w:tabs>
              <w:spacing w:line="259" w:lineRule="auto"/>
              <w:jc w:val="both"/>
              <w:textAlignment w:val="baseline"/>
              <w:rPr>
                <w:rFonts w:asciiTheme="minorBidi" w:hAnsiTheme="minorBidi" w:cstheme="minorBidi"/>
                <w:szCs w:val="24"/>
              </w:rPr>
            </w:pPr>
            <w:r w:rsidRPr="00D76AB5">
              <w:rPr>
                <w:rFonts w:asciiTheme="minorBidi" w:hAnsiTheme="minorBidi"/>
              </w:rPr>
              <w:t>13.1.6. Clause 21.4 of the General Conditions is amended to read as follows:</w:t>
            </w:r>
          </w:p>
          <w:p w14:paraId="700254E6" w14:textId="34D6977B" w:rsidR="00E622CB" w:rsidRPr="00D76AB5" w:rsidRDefault="00E622CB" w:rsidP="004B6032">
            <w:pPr>
              <w:tabs>
                <w:tab w:val="left" w:pos="567"/>
              </w:tabs>
              <w:spacing w:line="259" w:lineRule="auto"/>
              <w:ind w:firstLine="555"/>
              <w:jc w:val="both"/>
              <w:textAlignment w:val="baseline"/>
              <w:rPr>
                <w:rFonts w:asciiTheme="minorBidi" w:hAnsiTheme="minorBidi" w:cstheme="minorBidi"/>
                <w:szCs w:val="24"/>
              </w:rPr>
            </w:pPr>
            <w:r w:rsidRPr="00D76AB5">
              <w:rPr>
                <w:rFonts w:asciiTheme="minorBidi" w:hAnsiTheme="minorBidi"/>
              </w:rPr>
              <w:t>“21.4. If the suspension of the supply of the Goods (or part thereof) is due to circumstances other than those referred to in Clause 21.2 of the General Conditions and/or the circumstances referred to in Clause 21.2 of the General Conditions continue for a period of more than 5 (five) months and/or without complying with the procedures set out in this Chapter, it shall be deemed to be a modification of the Agreement, which must be carried out in accordance with the provisions of the Law on Public Procurement.”</w:t>
            </w:r>
          </w:p>
          <w:p w14:paraId="247FF936" w14:textId="77777777" w:rsidR="00E622CB" w:rsidRPr="00D76AB5" w:rsidRDefault="00E622CB" w:rsidP="009E5342">
            <w:pPr>
              <w:tabs>
                <w:tab w:val="left" w:pos="567"/>
              </w:tabs>
              <w:spacing w:line="259" w:lineRule="auto"/>
              <w:jc w:val="both"/>
              <w:textAlignment w:val="baseline"/>
              <w:rPr>
                <w:rFonts w:asciiTheme="minorBidi" w:hAnsiTheme="minorBidi" w:cstheme="minorBidi"/>
                <w:szCs w:val="24"/>
              </w:rPr>
            </w:pPr>
          </w:p>
          <w:p w14:paraId="5C88579E" w14:textId="1015BDB7" w:rsidR="00E622CB" w:rsidRPr="00D76AB5" w:rsidRDefault="00981391" w:rsidP="009E5342">
            <w:pPr>
              <w:tabs>
                <w:tab w:val="left" w:pos="567"/>
              </w:tabs>
              <w:spacing w:line="259" w:lineRule="auto"/>
              <w:jc w:val="both"/>
              <w:textAlignment w:val="baseline"/>
              <w:rPr>
                <w:rFonts w:asciiTheme="minorBidi" w:hAnsiTheme="minorBidi" w:cstheme="minorBidi"/>
                <w:szCs w:val="24"/>
              </w:rPr>
            </w:pPr>
            <w:r w:rsidRPr="00D76AB5">
              <w:rPr>
                <w:rFonts w:asciiTheme="minorBidi" w:hAnsiTheme="minorBidi"/>
              </w:rPr>
              <w:t>13.1.7. Clause 22.2.2 of the General Conditions is amended by specifying that “without recourse to the courts” and by rewording the first paragraph of 22.2.2 as follows:</w:t>
            </w:r>
          </w:p>
          <w:p w14:paraId="759641C8" w14:textId="77777777" w:rsidR="00E622CB" w:rsidRPr="00D76AB5" w:rsidRDefault="00E622CB" w:rsidP="004B6032">
            <w:pPr>
              <w:tabs>
                <w:tab w:val="left" w:pos="567"/>
              </w:tabs>
              <w:spacing w:line="259" w:lineRule="auto"/>
              <w:ind w:firstLine="555"/>
              <w:jc w:val="both"/>
              <w:textAlignment w:val="baseline"/>
              <w:rPr>
                <w:rFonts w:asciiTheme="minorBidi" w:hAnsiTheme="minorBidi" w:cstheme="minorBidi"/>
                <w:szCs w:val="24"/>
              </w:rPr>
            </w:pPr>
            <w:r w:rsidRPr="00D76AB5">
              <w:rPr>
                <w:rFonts w:asciiTheme="minorBidi" w:hAnsiTheme="minorBidi"/>
              </w:rPr>
              <w:lastRenderedPageBreak/>
              <w:t>“22.2.2. The Buyer shall have the right to terminate the Agreement or part of it unilaterally without recourse to the courts by giving the Supplier at least 10 (ten) days' written notice if:”</w:t>
            </w:r>
          </w:p>
          <w:p w14:paraId="20667963" w14:textId="77777777" w:rsidR="00E622CB" w:rsidRPr="00D76AB5" w:rsidRDefault="00E622CB" w:rsidP="00DE0E25">
            <w:pPr>
              <w:jc w:val="both"/>
              <w:rPr>
                <w:rFonts w:asciiTheme="minorBidi" w:eastAsia="Arial" w:hAnsiTheme="minorBidi" w:cstheme="minorBidi"/>
                <w:szCs w:val="24"/>
              </w:rPr>
            </w:pPr>
          </w:p>
          <w:p w14:paraId="164B9BD1" w14:textId="77777777" w:rsidR="00E622CB" w:rsidRPr="00D76AB5" w:rsidRDefault="00E622CB">
            <w:pPr>
              <w:rPr>
                <w:rFonts w:asciiTheme="minorBidi" w:hAnsiTheme="minorBidi" w:cstheme="minorBidi"/>
                <w:kern w:val="2"/>
                <w:szCs w:val="24"/>
              </w:rPr>
            </w:pPr>
          </w:p>
        </w:tc>
      </w:tr>
      <w:tr w:rsidR="00D76AB5" w:rsidRPr="00D76AB5" w14:paraId="09C9FAE0" w14:textId="77777777" w:rsidTr="511ABF48">
        <w:trPr>
          <w:trHeight w:val="3251"/>
        </w:trPr>
        <w:tc>
          <w:tcPr>
            <w:tcW w:w="2453" w:type="dxa"/>
          </w:tcPr>
          <w:p w14:paraId="7A9565BC"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13.2.</w:t>
            </w:r>
          </w:p>
        </w:tc>
        <w:tc>
          <w:tcPr>
            <w:tcW w:w="9449" w:type="dxa"/>
            <w:gridSpan w:val="3"/>
          </w:tcPr>
          <w:p w14:paraId="55FC27EC" w14:textId="77777777" w:rsidR="00E622CB" w:rsidRPr="00D76AB5" w:rsidRDefault="008D6662" w:rsidP="00F32001">
            <w:pPr>
              <w:jc w:val="both"/>
              <w:rPr>
                <w:rFonts w:asciiTheme="minorBidi" w:hAnsiTheme="minorBidi" w:cstheme="minorBidi"/>
                <w:kern w:val="2"/>
                <w:szCs w:val="24"/>
              </w:rPr>
            </w:pPr>
            <w:r w:rsidRPr="00D76AB5">
              <w:rPr>
                <w:rFonts w:asciiTheme="minorBidi" w:hAnsiTheme="minorBidi"/>
              </w:rPr>
              <w:t xml:space="preserve">13.2.2. The Parties agree to add Clause 10.17 to the General Conditions of the Agreement but not to change the numbering of the other Clauses: </w:t>
            </w:r>
          </w:p>
          <w:p w14:paraId="67C49C83" w14:textId="45698E1F" w:rsidR="00BB29B4" w:rsidRPr="00D76AB5" w:rsidRDefault="00E622CB" w:rsidP="004B6032">
            <w:pPr>
              <w:widowControl w:val="0"/>
              <w:autoSpaceDE w:val="0"/>
              <w:autoSpaceDN w:val="0"/>
              <w:adjustRightInd w:val="0"/>
              <w:ind w:firstLine="413"/>
              <w:jc w:val="both"/>
              <w:rPr>
                <w:rFonts w:asciiTheme="minorBidi" w:eastAsia="Calibri" w:hAnsiTheme="minorBidi" w:cstheme="minorBidi"/>
                <w:szCs w:val="24"/>
              </w:rPr>
            </w:pPr>
            <w:r w:rsidRPr="00D76AB5">
              <w:rPr>
                <w:rFonts w:asciiTheme="minorBidi" w:hAnsiTheme="minorBidi"/>
              </w:rPr>
              <w:t>“10.17. The bank guarantee must be issued by a bank registered in the Republic of Lithuania or in another Member State of the European Union or in a State of the European Economic Area (EEA), or by another international bank with a long-term borrowing rating of at least BBB-(Fitch and S&amp;P) or Baa3 (Moody's) from an international rating agency. The rating must be met by the bank that issued the guarantee or the group of companies to which it belongs.</w:t>
            </w:r>
          </w:p>
          <w:p w14:paraId="517C21AB" w14:textId="77777777" w:rsidR="00E622CB" w:rsidRPr="00D76AB5" w:rsidRDefault="00E622CB" w:rsidP="00F32001">
            <w:pPr>
              <w:widowControl w:val="0"/>
              <w:tabs>
                <w:tab w:val="left" w:pos="1276"/>
              </w:tabs>
              <w:autoSpaceDE w:val="0"/>
              <w:autoSpaceDN w:val="0"/>
              <w:adjustRightInd w:val="0"/>
              <w:jc w:val="both"/>
              <w:rPr>
                <w:rFonts w:asciiTheme="minorBidi" w:eastAsia="Calibri" w:hAnsiTheme="minorBidi" w:cstheme="minorBidi"/>
                <w:szCs w:val="24"/>
              </w:rPr>
            </w:pPr>
          </w:p>
          <w:p w14:paraId="222483DA" w14:textId="77777777" w:rsidR="00E622CB" w:rsidRPr="00D76AB5" w:rsidRDefault="008D6662" w:rsidP="00D47073">
            <w:pPr>
              <w:widowControl w:val="0"/>
              <w:tabs>
                <w:tab w:val="left" w:pos="1276"/>
              </w:tabs>
              <w:autoSpaceDE w:val="0"/>
              <w:autoSpaceDN w:val="0"/>
              <w:adjustRightInd w:val="0"/>
              <w:jc w:val="both"/>
              <w:rPr>
                <w:rFonts w:asciiTheme="minorBidi" w:hAnsiTheme="minorBidi" w:cstheme="minorBidi"/>
                <w:kern w:val="2"/>
                <w:szCs w:val="24"/>
              </w:rPr>
            </w:pPr>
            <w:r w:rsidRPr="00D76AB5">
              <w:rPr>
                <w:rFonts w:asciiTheme="minorBidi" w:hAnsiTheme="minorBidi"/>
              </w:rPr>
              <w:t>13.2.3. The Parties agree to add Clause 14.3 to the General Conditions of the Agreement, but not to change the numbering of the other Clauses:</w:t>
            </w:r>
          </w:p>
          <w:p w14:paraId="6DE2F6CB" w14:textId="77777777" w:rsidR="00E622CB" w:rsidRPr="00D76AB5" w:rsidRDefault="00F7575F" w:rsidP="004B6032">
            <w:pPr>
              <w:widowControl w:val="0"/>
              <w:tabs>
                <w:tab w:val="left" w:pos="1276"/>
              </w:tabs>
              <w:autoSpaceDE w:val="0"/>
              <w:autoSpaceDN w:val="0"/>
              <w:adjustRightInd w:val="0"/>
              <w:ind w:firstLine="413"/>
              <w:jc w:val="both"/>
              <w:rPr>
                <w:rFonts w:asciiTheme="minorBidi" w:hAnsiTheme="minorBidi" w:cstheme="minorBidi"/>
                <w:kern w:val="2"/>
                <w:szCs w:val="24"/>
              </w:rPr>
            </w:pPr>
            <w:r w:rsidRPr="00D76AB5">
              <w:rPr>
                <w:rFonts w:asciiTheme="minorBidi" w:hAnsiTheme="minorBidi"/>
              </w:rPr>
              <w:t xml:space="preserve">“14.3.The Supplier shall inform its representatives of the processing of their personal data by providing the following information: Municipality company “Susisiekimo paslaugos” (company code 124644360, registered office address Laisvės pr. 10A, LT-04215, Vilnius, e-mail address info@judu.lt) shall process the following personal data of the Supplier’s representatives: name, surname, company name, position, telephone number, e-mail address, and any other data provided by the Supplier and/or its representative.  The personal data referred to above are processed for the purpose of concluding and executing an agreement with a Party represented by the data subject, in order to pursue the legitimate interests of the Parties to the agreement to use a representative of the Party to the agreement for the conclusion and proper execution of the agreement(for the purposes of identifying the representative, contacting him/her, signing documents, etc.). Depending on the progress of the agreement and/or the requirements of the applicable legislation (e.g. for the purpose of compensation for damages, audits, etc.), the personal data of the Supplier and its representatives may be communicated to the relevant state and municipal authorities and bodies, insurance companies, bailiffs, lawyers and audit service providers. The Supplier’s representatives shall have the right to request the exercise of their rights as data subjects, as set out in </w:t>
            </w:r>
            <w:r w:rsidRPr="00D76AB5">
              <w:rPr>
                <w:rFonts w:asciiTheme="minorBidi" w:hAnsiTheme="minorBidi"/>
              </w:rPr>
              <w:lastRenderedPageBreak/>
              <w:t>the General Data Protection Regulation, by writing directly to the Buyer. The Supplier undertakes to inform the Buyer without delay of any change in its representatives or their personal data.”</w:t>
            </w:r>
          </w:p>
          <w:p w14:paraId="3722B738" w14:textId="77777777" w:rsidR="00E622CB" w:rsidRPr="00D76AB5" w:rsidRDefault="00E622CB" w:rsidP="00F32001">
            <w:pPr>
              <w:widowControl w:val="0"/>
              <w:tabs>
                <w:tab w:val="left" w:pos="1276"/>
              </w:tabs>
              <w:autoSpaceDE w:val="0"/>
              <w:autoSpaceDN w:val="0"/>
              <w:adjustRightInd w:val="0"/>
              <w:rPr>
                <w:rFonts w:asciiTheme="minorBidi" w:hAnsiTheme="minorBidi" w:cstheme="minorBidi"/>
                <w:kern w:val="2"/>
                <w:szCs w:val="24"/>
              </w:rPr>
            </w:pPr>
          </w:p>
          <w:p w14:paraId="49DBA15B" w14:textId="77777777" w:rsidR="00E622CB" w:rsidRPr="00D76AB5" w:rsidRDefault="00E622CB">
            <w:pPr>
              <w:rPr>
                <w:rFonts w:asciiTheme="minorBidi" w:hAnsiTheme="minorBidi" w:cstheme="minorBidi"/>
                <w:kern w:val="2"/>
                <w:szCs w:val="24"/>
              </w:rPr>
            </w:pPr>
          </w:p>
        </w:tc>
      </w:tr>
      <w:tr w:rsidR="00D76AB5" w:rsidRPr="00D76AB5" w14:paraId="3DCCDFBB" w14:textId="77777777" w:rsidTr="511ABF48">
        <w:trPr>
          <w:trHeight w:val="300"/>
        </w:trPr>
        <w:tc>
          <w:tcPr>
            <w:tcW w:w="2453" w:type="dxa"/>
          </w:tcPr>
          <w:p w14:paraId="24AA1C8C"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13.3.</w:t>
            </w:r>
          </w:p>
        </w:tc>
        <w:tc>
          <w:tcPr>
            <w:tcW w:w="9449" w:type="dxa"/>
            <w:gridSpan w:val="3"/>
          </w:tcPr>
          <w:p w14:paraId="2D15F10A" w14:textId="77777777" w:rsidR="008E10AB" w:rsidRPr="00D76AB5" w:rsidRDefault="00D42C70" w:rsidP="001C2EAE">
            <w:pPr>
              <w:jc w:val="both"/>
              <w:rPr>
                <w:rFonts w:asciiTheme="minorBidi" w:hAnsiTheme="minorBidi" w:cstheme="minorBidi"/>
                <w:kern w:val="2"/>
                <w:szCs w:val="24"/>
              </w:rPr>
            </w:pPr>
            <w:r w:rsidRPr="00D76AB5">
              <w:rPr>
                <w:rFonts w:asciiTheme="minorBidi" w:hAnsiTheme="minorBidi"/>
              </w:rPr>
              <w:t xml:space="preserve">13.3.1.  The Parties agree to delete the above Clause of the General Conditions of the Agreement but not to change the numbering of the other Clauses: 21.2.5.  </w:t>
            </w:r>
          </w:p>
        </w:tc>
      </w:tr>
      <w:tr w:rsidR="00D76AB5" w:rsidRPr="00D76AB5" w14:paraId="146E4F26" w14:textId="77777777" w:rsidTr="511ABF48">
        <w:trPr>
          <w:trHeight w:val="300"/>
        </w:trPr>
        <w:tc>
          <w:tcPr>
            <w:tcW w:w="2453" w:type="dxa"/>
          </w:tcPr>
          <w:p w14:paraId="77AFCD44"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13.4.</w:t>
            </w:r>
          </w:p>
        </w:tc>
        <w:tc>
          <w:tcPr>
            <w:tcW w:w="9449" w:type="dxa"/>
            <w:gridSpan w:val="3"/>
          </w:tcPr>
          <w:p w14:paraId="2E629CB8" w14:textId="77777777" w:rsidR="00E622CB" w:rsidRPr="00D76AB5" w:rsidRDefault="00E622CB">
            <w:pPr>
              <w:rPr>
                <w:rFonts w:asciiTheme="minorBidi" w:hAnsiTheme="minorBidi" w:cstheme="minorBidi"/>
                <w:kern w:val="2"/>
                <w:szCs w:val="24"/>
              </w:rPr>
            </w:pPr>
            <w:r w:rsidRPr="00D76AB5">
              <w:rPr>
                <w:rFonts w:asciiTheme="minorBidi" w:hAnsiTheme="minorBidi"/>
              </w:rPr>
              <w:t>(To be completed if there are provisions on the intellectual property of the Goods other than those set out in the General Conditions of the Agreement): not applicable.</w:t>
            </w:r>
          </w:p>
          <w:p w14:paraId="182311CB" w14:textId="77777777" w:rsidR="00E622CB" w:rsidRPr="00D76AB5" w:rsidRDefault="00E622CB">
            <w:pPr>
              <w:rPr>
                <w:rFonts w:asciiTheme="minorBidi" w:hAnsiTheme="minorBidi" w:cstheme="minorBidi"/>
                <w:kern w:val="2"/>
                <w:szCs w:val="24"/>
              </w:rPr>
            </w:pPr>
          </w:p>
        </w:tc>
      </w:tr>
      <w:tr w:rsidR="00D76AB5" w:rsidRPr="00D76AB5" w14:paraId="677C789F" w14:textId="77777777" w:rsidTr="511ABF48">
        <w:trPr>
          <w:trHeight w:val="300"/>
        </w:trPr>
        <w:tc>
          <w:tcPr>
            <w:tcW w:w="2453" w:type="dxa"/>
          </w:tcPr>
          <w:p w14:paraId="66DF1355"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13.5.</w:t>
            </w:r>
          </w:p>
        </w:tc>
        <w:tc>
          <w:tcPr>
            <w:tcW w:w="9449" w:type="dxa"/>
            <w:gridSpan w:val="3"/>
          </w:tcPr>
          <w:p w14:paraId="16F59C5E" w14:textId="77777777" w:rsidR="00E622CB" w:rsidRPr="00D76AB5" w:rsidRDefault="00E622CB">
            <w:pPr>
              <w:rPr>
                <w:rFonts w:asciiTheme="minorBidi" w:hAnsiTheme="minorBidi" w:cstheme="minorBidi"/>
                <w:kern w:val="2"/>
                <w:szCs w:val="24"/>
              </w:rPr>
            </w:pPr>
            <w:r w:rsidRPr="00D76AB5">
              <w:rPr>
                <w:rFonts w:asciiTheme="minorBidi" w:hAnsiTheme="minorBidi"/>
              </w:rPr>
              <w:t>Alternative provisions (marked “if applicable”, etc.) referred to in the General Conditions of the Agreement shall only apply if they are specifically described in the Special Conditions of the Agreement.</w:t>
            </w:r>
          </w:p>
        </w:tc>
      </w:tr>
      <w:tr w:rsidR="00D76AB5" w:rsidRPr="00D76AB5" w14:paraId="16C49321" w14:textId="77777777" w:rsidTr="511ABF48">
        <w:trPr>
          <w:trHeight w:val="300"/>
        </w:trPr>
        <w:tc>
          <w:tcPr>
            <w:tcW w:w="11902" w:type="dxa"/>
            <w:gridSpan w:val="4"/>
          </w:tcPr>
          <w:p w14:paraId="2D2C47A0"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14. ANNEXES TO THE AGREEMENT</w:t>
            </w:r>
          </w:p>
        </w:tc>
      </w:tr>
      <w:tr w:rsidR="00D76AB5" w:rsidRPr="00D76AB5" w14:paraId="74B0CE62" w14:textId="77777777" w:rsidTr="511ABF48">
        <w:trPr>
          <w:trHeight w:val="300"/>
        </w:trPr>
        <w:tc>
          <w:tcPr>
            <w:tcW w:w="2453" w:type="dxa"/>
          </w:tcPr>
          <w:p w14:paraId="0E4D0FD7"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14.1. Annex No. 1</w:t>
            </w:r>
          </w:p>
        </w:tc>
        <w:tc>
          <w:tcPr>
            <w:tcW w:w="9449" w:type="dxa"/>
            <w:gridSpan w:val="3"/>
          </w:tcPr>
          <w:p w14:paraId="3D655D15" w14:textId="77777777" w:rsidR="00E622CB" w:rsidRPr="00D76AB5" w:rsidRDefault="00E622CB" w:rsidP="004B518A">
            <w:pPr>
              <w:rPr>
                <w:rFonts w:asciiTheme="minorBidi" w:hAnsiTheme="minorBidi" w:cstheme="minorBidi"/>
                <w:b/>
                <w:bCs/>
                <w:kern w:val="2"/>
                <w:szCs w:val="24"/>
              </w:rPr>
            </w:pPr>
            <w:r w:rsidRPr="00D76AB5">
              <w:rPr>
                <w:rFonts w:asciiTheme="minorBidi" w:hAnsiTheme="minorBidi"/>
                <w:b/>
              </w:rPr>
              <w:t>Technical specification</w:t>
            </w:r>
          </w:p>
        </w:tc>
      </w:tr>
      <w:tr w:rsidR="00D76AB5" w:rsidRPr="00D76AB5" w14:paraId="19B685D6" w14:textId="77777777" w:rsidTr="511ABF48">
        <w:trPr>
          <w:trHeight w:val="300"/>
        </w:trPr>
        <w:tc>
          <w:tcPr>
            <w:tcW w:w="2453" w:type="dxa"/>
          </w:tcPr>
          <w:p w14:paraId="3DEA8B0D"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14.2. Annex No. 2</w:t>
            </w:r>
          </w:p>
        </w:tc>
        <w:tc>
          <w:tcPr>
            <w:tcW w:w="9449" w:type="dxa"/>
            <w:gridSpan w:val="3"/>
          </w:tcPr>
          <w:p w14:paraId="69E53887" w14:textId="77777777" w:rsidR="00E622CB" w:rsidRPr="00D76AB5" w:rsidRDefault="00E622CB" w:rsidP="004B518A">
            <w:pPr>
              <w:rPr>
                <w:rFonts w:asciiTheme="minorBidi" w:hAnsiTheme="minorBidi" w:cstheme="minorBidi"/>
                <w:b/>
                <w:bCs/>
                <w:kern w:val="2"/>
                <w:szCs w:val="24"/>
              </w:rPr>
            </w:pPr>
            <w:r w:rsidRPr="00D76AB5">
              <w:rPr>
                <w:rFonts w:asciiTheme="minorBidi" w:hAnsiTheme="minorBidi"/>
                <w:b/>
              </w:rPr>
              <w:t xml:space="preserve">Tender </w:t>
            </w:r>
          </w:p>
        </w:tc>
      </w:tr>
      <w:tr w:rsidR="00D76AB5" w:rsidRPr="00D76AB5" w14:paraId="7C583F88" w14:textId="77777777" w:rsidTr="511ABF48">
        <w:trPr>
          <w:trHeight w:val="300"/>
        </w:trPr>
        <w:tc>
          <w:tcPr>
            <w:tcW w:w="2453" w:type="dxa"/>
          </w:tcPr>
          <w:p w14:paraId="0A3920B6" w14:textId="5DAE54E2" w:rsidR="00655D83" w:rsidRPr="00D76AB5" w:rsidRDefault="00655D83" w:rsidP="00655D83">
            <w:pPr>
              <w:jc w:val="center"/>
              <w:rPr>
                <w:rFonts w:asciiTheme="minorBidi" w:hAnsiTheme="minorBidi" w:cstheme="minorBidi"/>
                <w:b/>
                <w:bCs/>
                <w:kern w:val="2"/>
                <w:szCs w:val="24"/>
              </w:rPr>
            </w:pPr>
          </w:p>
        </w:tc>
        <w:tc>
          <w:tcPr>
            <w:tcW w:w="9449" w:type="dxa"/>
            <w:gridSpan w:val="3"/>
          </w:tcPr>
          <w:p w14:paraId="4CA8A1E9" w14:textId="58F7F58E" w:rsidR="00655D83" w:rsidRPr="00D76AB5" w:rsidRDefault="00655D83" w:rsidP="00655D83">
            <w:pPr>
              <w:rPr>
                <w:rFonts w:asciiTheme="minorBidi" w:hAnsiTheme="minorBidi" w:cstheme="minorBidi"/>
                <w:b/>
                <w:bCs/>
                <w:kern w:val="2"/>
                <w:szCs w:val="24"/>
              </w:rPr>
            </w:pPr>
          </w:p>
        </w:tc>
      </w:tr>
      <w:tr w:rsidR="00D76AB5" w:rsidRPr="00D76AB5" w14:paraId="2A833DC0" w14:textId="77777777" w:rsidTr="511ABF48">
        <w:trPr>
          <w:trHeight w:val="300"/>
        </w:trPr>
        <w:tc>
          <w:tcPr>
            <w:tcW w:w="2453" w:type="dxa"/>
          </w:tcPr>
          <w:p w14:paraId="608A4714" w14:textId="4046932D" w:rsidR="00655D83" w:rsidRPr="00D76AB5" w:rsidRDefault="00655D83" w:rsidP="00655D83">
            <w:pPr>
              <w:jc w:val="center"/>
              <w:rPr>
                <w:rFonts w:asciiTheme="minorBidi" w:hAnsiTheme="minorBidi" w:cstheme="minorBidi"/>
                <w:b/>
                <w:bCs/>
                <w:kern w:val="2"/>
                <w:szCs w:val="24"/>
              </w:rPr>
            </w:pPr>
          </w:p>
        </w:tc>
        <w:tc>
          <w:tcPr>
            <w:tcW w:w="9449" w:type="dxa"/>
            <w:gridSpan w:val="3"/>
          </w:tcPr>
          <w:p w14:paraId="33D5C214" w14:textId="16B2FD22" w:rsidR="00655D83" w:rsidRPr="00D76AB5" w:rsidRDefault="00655D83" w:rsidP="00655D83">
            <w:pPr>
              <w:rPr>
                <w:rFonts w:asciiTheme="minorBidi" w:hAnsiTheme="minorBidi" w:cstheme="minorBidi"/>
                <w:b/>
                <w:bCs/>
                <w:kern w:val="2"/>
                <w:szCs w:val="24"/>
              </w:rPr>
            </w:pPr>
          </w:p>
        </w:tc>
      </w:tr>
      <w:tr w:rsidR="00D76AB5" w:rsidRPr="00D76AB5" w14:paraId="6F0CD93B" w14:textId="77777777" w:rsidTr="511ABF48">
        <w:tc>
          <w:tcPr>
            <w:tcW w:w="11902" w:type="dxa"/>
            <w:gridSpan w:val="4"/>
          </w:tcPr>
          <w:p w14:paraId="07E4C958"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15. SIGNATURES OF THE PARTIES’ REPRESENTATIVES</w:t>
            </w:r>
          </w:p>
        </w:tc>
      </w:tr>
      <w:tr w:rsidR="00D76AB5" w:rsidRPr="00D76AB5" w14:paraId="677C1C89" w14:textId="77777777" w:rsidTr="511ABF48">
        <w:tc>
          <w:tcPr>
            <w:tcW w:w="3451" w:type="dxa"/>
            <w:gridSpan w:val="3"/>
          </w:tcPr>
          <w:p w14:paraId="5AF6A956"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BUYER</w:t>
            </w:r>
          </w:p>
        </w:tc>
        <w:tc>
          <w:tcPr>
            <w:tcW w:w="8451" w:type="dxa"/>
          </w:tcPr>
          <w:p w14:paraId="43CB40A7"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SUPPLIER</w:t>
            </w:r>
          </w:p>
        </w:tc>
      </w:tr>
      <w:tr w:rsidR="00D76AB5" w:rsidRPr="00D76AB5" w14:paraId="0958D365" w14:textId="77777777" w:rsidTr="511ABF48">
        <w:tc>
          <w:tcPr>
            <w:tcW w:w="3451" w:type="dxa"/>
            <w:gridSpan w:val="3"/>
          </w:tcPr>
          <w:p w14:paraId="1F5F93C1" w14:textId="6BA5B905" w:rsidR="00E622CB" w:rsidRPr="00D76AB5" w:rsidRDefault="00E622CB">
            <w:pPr>
              <w:jc w:val="center"/>
              <w:rPr>
                <w:rFonts w:asciiTheme="minorBidi" w:hAnsiTheme="minorBidi" w:cstheme="minorBidi"/>
                <w:kern w:val="2"/>
                <w:szCs w:val="24"/>
              </w:rPr>
            </w:pPr>
          </w:p>
        </w:tc>
        <w:tc>
          <w:tcPr>
            <w:tcW w:w="8451" w:type="dxa"/>
          </w:tcPr>
          <w:p w14:paraId="30B420BE"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rPr>
              <w:t>(name, surname and position of the representative)</w:t>
            </w:r>
          </w:p>
        </w:tc>
      </w:tr>
      <w:tr w:rsidR="00D76AB5" w:rsidRPr="00D76AB5" w14:paraId="3EF698D5" w14:textId="77777777" w:rsidTr="511ABF48">
        <w:tc>
          <w:tcPr>
            <w:tcW w:w="3451" w:type="dxa"/>
            <w:gridSpan w:val="3"/>
          </w:tcPr>
          <w:p w14:paraId="2FB29046" w14:textId="77777777" w:rsidR="00E622CB" w:rsidRPr="00D76AB5" w:rsidRDefault="00E622CB">
            <w:pPr>
              <w:jc w:val="center"/>
              <w:rPr>
                <w:rFonts w:asciiTheme="minorBidi" w:hAnsiTheme="minorBidi" w:cstheme="minorBidi"/>
                <w:b/>
                <w:bCs/>
                <w:kern w:val="2"/>
                <w:szCs w:val="24"/>
              </w:rPr>
            </w:pPr>
          </w:p>
          <w:p w14:paraId="7055AB50"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(signature)</w:t>
            </w:r>
          </w:p>
          <w:p w14:paraId="219A0CC2" w14:textId="77777777" w:rsidR="00E622CB" w:rsidRPr="00D76AB5" w:rsidRDefault="00E622CB">
            <w:pPr>
              <w:jc w:val="center"/>
              <w:rPr>
                <w:rFonts w:asciiTheme="minorBidi" w:hAnsiTheme="minorBidi" w:cstheme="minorBidi"/>
                <w:b/>
                <w:bCs/>
                <w:kern w:val="2"/>
                <w:szCs w:val="24"/>
              </w:rPr>
            </w:pPr>
          </w:p>
          <w:p w14:paraId="2DE82926" w14:textId="77777777" w:rsidR="00E622CB" w:rsidRPr="00D76AB5" w:rsidRDefault="00E622CB">
            <w:pPr>
              <w:jc w:val="center"/>
              <w:rPr>
                <w:rFonts w:asciiTheme="minorBidi" w:hAnsiTheme="minorBidi" w:cstheme="minorBidi"/>
                <w:b/>
                <w:bCs/>
                <w:kern w:val="2"/>
                <w:szCs w:val="24"/>
              </w:rPr>
            </w:pPr>
          </w:p>
        </w:tc>
        <w:tc>
          <w:tcPr>
            <w:tcW w:w="8451" w:type="dxa"/>
          </w:tcPr>
          <w:p w14:paraId="3E7F52E6" w14:textId="77777777" w:rsidR="00E622CB" w:rsidRPr="00D76AB5" w:rsidRDefault="00E622CB">
            <w:pPr>
              <w:jc w:val="center"/>
              <w:rPr>
                <w:rFonts w:asciiTheme="minorBidi" w:hAnsiTheme="minorBidi" w:cstheme="minorBidi"/>
                <w:b/>
                <w:bCs/>
                <w:kern w:val="2"/>
                <w:szCs w:val="24"/>
              </w:rPr>
            </w:pPr>
          </w:p>
          <w:p w14:paraId="359C0EF5"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(signature)</w:t>
            </w:r>
          </w:p>
        </w:tc>
      </w:tr>
    </w:tbl>
    <w:p w14:paraId="0463AAEB" w14:textId="0D9EDE18" w:rsidR="009B0AEF" w:rsidRPr="00D76AB5" w:rsidRDefault="00A10867" w:rsidP="0026743E">
      <w:pPr>
        <w:jc w:val="center"/>
        <w:rPr>
          <w:rFonts w:asciiTheme="minorBidi" w:hAnsiTheme="minorBidi" w:cstheme="minorBidi"/>
          <w:szCs w:val="24"/>
        </w:rPr>
      </w:pPr>
      <w:r w:rsidRPr="00D76AB5">
        <w:rPr>
          <w:rFonts w:asciiTheme="minorBidi" w:hAnsiTheme="minorBidi"/>
        </w:rPr>
        <w:t>_______________</w:t>
      </w:r>
    </w:p>
    <w:sectPr w:rsidR="009B0AEF" w:rsidRPr="00D76AB5" w:rsidSect="005A174A">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D515" w14:textId="77777777" w:rsidR="00004FDC" w:rsidRDefault="00004FDC">
      <w:pPr>
        <w:rPr>
          <w:kern w:val="2"/>
          <w:sz w:val="22"/>
          <w:szCs w:val="22"/>
          <w:lang w:val="en-US"/>
        </w:rPr>
      </w:pPr>
      <w:r>
        <w:rPr>
          <w:kern w:val="2"/>
          <w:sz w:val="22"/>
          <w:szCs w:val="22"/>
          <w:lang w:val="en-US"/>
        </w:rPr>
        <w:separator/>
      </w:r>
    </w:p>
  </w:endnote>
  <w:endnote w:type="continuationSeparator" w:id="0">
    <w:p w14:paraId="7B260F9B" w14:textId="77777777" w:rsidR="00004FDC" w:rsidRDefault="00004FDC">
      <w:pPr>
        <w:rPr>
          <w:kern w:val="2"/>
          <w:sz w:val="22"/>
          <w:szCs w:val="22"/>
          <w:lang w:val="en-US"/>
        </w:rPr>
      </w:pPr>
      <w:r>
        <w:rPr>
          <w:kern w:val="2"/>
          <w:sz w:val="22"/>
          <w:szCs w:val="22"/>
          <w:lang w:val="en-US"/>
        </w:rPr>
        <w:continuationSeparator/>
      </w:r>
    </w:p>
  </w:endnote>
  <w:endnote w:type="continuationNotice" w:id="1">
    <w:p w14:paraId="536725ED" w14:textId="77777777" w:rsidR="00004FDC" w:rsidRDefault="00004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C90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B6D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C8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71857" w14:textId="77777777" w:rsidR="00004FDC" w:rsidRDefault="00004FDC">
      <w:pPr>
        <w:rPr>
          <w:kern w:val="2"/>
          <w:sz w:val="22"/>
          <w:szCs w:val="22"/>
          <w:lang w:val="en-US"/>
        </w:rPr>
      </w:pPr>
      <w:r>
        <w:rPr>
          <w:kern w:val="2"/>
          <w:sz w:val="22"/>
          <w:szCs w:val="22"/>
          <w:lang w:val="en-US"/>
        </w:rPr>
        <w:separator/>
      </w:r>
    </w:p>
  </w:footnote>
  <w:footnote w:type="continuationSeparator" w:id="0">
    <w:p w14:paraId="68029ABE" w14:textId="77777777" w:rsidR="00004FDC" w:rsidRDefault="00004FDC">
      <w:pPr>
        <w:rPr>
          <w:kern w:val="2"/>
          <w:sz w:val="22"/>
          <w:szCs w:val="22"/>
          <w:lang w:val="en-US"/>
        </w:rPr>
      </w:pPr>
      <w:r>
        <w:rPr>
          <w:kern w:val="2"/>
          <w:sz w:val="22"/>
          <w:szCs w:val="22"/>
          <w:lang w:val="en-US"/>
        </w:rPr>
        <w:continuationSeparator/>
      </w:r>
    </w:p>
  </w:footnote>
  <w:footnote w:type="continuationNotice" w:id="1">
    <w:p w14:paraId="196129B5" w14:textId="77777777" w:rsidR="00004FDC" w:rsidRDefault="00004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46FE" w14:textId="77777777" w:rsidR="005A5832" w:rsidRDefault="005A5832">
    <w:pPr>
      <w:tabs>
        <w:tab w:val="center" w:pos="4680"/>
        <w:tab w:val="right" w:pos="9360"/>
      </w:tabs>
      <w:spacing w:after="160" w:line="259" w:lineRule="auto"/>
      <w:rPr>
        <w:kern w:val="2"/>
        <w:sz w:val="22"/>
        <w:szCs w:val="22"/>
        <w:lang w:val="en-US"/>
      </w:rPr>
    </w:pPr>
  </w:p>
  <w:p w14:paraId="3BCF779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BE9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56A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E62BA"/>
    <w:multiLevelType w:val="hybridMultilevel"/>
    <w:tmpl w:val="6D56F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6B0073"/>
    <w:multiLevelType w:val="hybridMultilevel"/>
    <w:tmpl w:val="63B0E3B0"/>
    <w:lvl w:ilvl="0" w:tplc="1D744D80">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87B0847"/>
    <w:multiLevelType w:val="hybridMultilevel"/>
    <w:tmpl w:val="CED8D83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075059"/>
    <w:multiLevelType w:val="hybridMultilevel"/>
    <w:tmpl w:val="A9F6D8DC"/>
    <w:lvl w:ilvl="0" w:tplc="1D744D80">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364378">
    <w:abstractNumId w:val="11"/>
  </w:num>
  <w:num w:numId="2" w16cid:durableId="287863284">
    <w:abstractNumId w:val="10"/>
  </w:num>
  <w:num w:numId="3" w16cid:durableId="1962298954">
    <w:abstractNumId w:val="2"/>
  </w:num>
  <w:num w:numId="4" w16cid:durableId="929578215">
    <w:abstractNumId w:val="9"/>
  </w:num>
  <w:num w:numId="5" w16cid:durableId="774328559">
    <w:abstractNumId w:val="7"/>
  </w:num>
  <w:num w:numId="6" w16cid:durableId="353849669">
    <w:abstractNumId w:val="6"/>
  </w:num>
  <w:num w:numId="7" w16cid:durableId="410084516">
    <w:abstractNumId w:val="1"/>
  </w:num>
  <w:num w:numId="8" w16cid:durableId="678509795">
    <w:abstractNumId w:val="8"/>
  </w:num>
  <w:num w:numId="9" w16cid:durableId="1782409111">
    <w:abstractNumId w:val="0"/>
  </w:num>
  <w:num w:numId="10" w16cid:durableId="215238501">
    <w:abstractNumId w:val="3"/>
  </w:num>
  <w:num w:numId="11" w16cid:durableId="1888684687">
    <w:abstractNumId w:val="4"/>
  </w:num>
  <w:num w:numId="12" w16cid:durableId="1222443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1A24"/>
    <w:rsid w:val="000022EE"/>
    <w:rsid w:val="00004DF9"/>
    <w:rsid w:val="00004FDC"/>
    <w:rsid w:val="00005BEF"/>
    <w:rsid w:val="00005ECC"/>
    <w:rsid w:val="00006765"/>
    <w:rsid w:val="00007801"/>
    <w:rsid w:val="0001333F"/>
    <w:rsid w:val="000138ED"/>
    <w:rsid w:val="000147C7"/>
    <w:rsid w:val="00014A0E"/>
    <w:rsid w:val="00015E59"/>
    <w:rsid w:val="000214B6"/>
    <w:rsid w:val="00022DBC"/>
    <w:rsid w:val="00023522"/>
    <w:rsid w:val="00024AC1"/>
    <w:rsid w:val="00024F43"/>
    <w:rsid w:val="00025A01"/>
    <w:rsid w:val="0002681E"/>
    <w:rsid w:val="0002695D"/>
    <w:rsid w:val="00026C9F"/>
    <w:rsid w:val="00026DBE"/>
    <w:rsid w:val="00027971"/>
    <w:rsid w:val="0003190C"/>
    <w:rsid w:val="00032A66"/>
    <w:rsid w:val="00033E9E"/>
    <w:rsid w:val="00035EA0"/>
    <w:rsid w:val="00037431"/>
    <w:rsid w:val="00043B86"/>
    <w:rsid w:val="00043E8D"/>
    <w:rsid w:val="0004582F"/>
    <w:rsid w:val="00045A53"/>
    <w:rsid w:val="00047996"/>
    <w:rsid w:val="00050469"/>
    <w:rsid w:val="00050D08"/>
    <w:rsid w:val="0005242A"/>
    <w:rsid w:val="0005278A"/>
    <w:rsid w:val="00053EFF"/>
    <w:rsid w:val="00056B54"/>
    <w:rsid w:val="00057259"/>
    <w:rsid w:val="00057E15"/>
    <w:rsid w:val="00060FEF"/>
    <w:rsid w:val="00062BAA"/>
    <w:rsid w:val="0006380D"/>
    <w:rsid w:val="00063B21"/>
    <w:rsid w:val="0006425D"/>
    <w:rsid w:val="00066353"/>
    <w:rsid w:val="00070FC5"/>
    <w:rsid w:val="00071B0E"/>
    <w:rsid w:val="00071CE7"/>
    <w:rsid w:val="00071F5E"/>
    <w:rsid w:val="00072E04"/>
    <w:rsid w:val="00073A7E"/>
    <w:rsid w:val="000774CE"/>
    <w:rsid w:val="00081BD0"/>
    <w:rsid w:val="000827FA"/>
    <w:rsid w:val="0008394F"/>
    <w:rsid w:val="00083ED1"/>
    <w:rsid w:val="00090387"/>
    <w:rsid w:val="00090C93"/>
    <w:rsid w:val="00090E8B"/>
    <w:rsid w:val="000927EC"/>
    <w:rsid w:val="0009283C"/>
    <w:rsid w:val="00092963"/>
    <w:rsid w:val="00093A6A"/>
    <w:rsid w:val="00095D7A"/>
    <w:rsid w:val="00096BC9"/>
    <w:rsid w:val="000A0963"/>
    <w:rsid w:val="000A0AA5"/>
    <w:rsid w:val="000A1A96"/>
    <w:rsid w:val="000A27F8"/>
    <w:rsid w:val="000A4F03"/>
    <w:rsid w:val="000A60A3"/>
    <w:rsid w:val="000A691C"/>
    <w:rsid w:val="000B09FF"/>
    <w:rsid w:val="000B1590"/>
    <w:rsid w:val="000B39FA"/>
    <w:rsid w:val="000B3ADB"/>
    <w:rsid w:val="000B4108"/>
    <w:rsid w:val="000B576A"/>
    <w:rsid w:val="000B5A1F"/>
    <w:rsid w:val="000C02E3"/>
    <w:rsid w:val="000C0511"/>
    <w:rsid w:val="000C08E4"/>
    <w:rsid w:val="000C1AF3"/>
    <w:rsid w:val="000C2343"/>
    <w:rsid w:val="000C25BA"/>
    <w:rsid w:val="000C477F"/>
    <w:rsid w:val="000D0ABB"/>
    <w:rsid w:val="000D1D18"/>
    <w:rsid w:val="000D27E6"/>
    <w:rsid w:val="000D2A52"/>
    <w:rsid w:val="000D5E4F"/>
    <w:rsid w:val="000D6AA4"/>
    <w:rsid w:val="000D6D52"/>
    <w:rsid w:val="000D7B10"/>
    <w:rsid w:val="000E3D0B"/>
    <w:rsid w:val="000E41FF"/>
    <w:rsid w:val="000E6831"/>
    <w:rsid w:val="000E726C"/>
    <w:rsid w:val="000F093F"/>
    <w:rsid w:val="000F21CB"/>
    <w:rsid w:val="000F3D20"/>
    <w:rsid w:val="000F3DFD"/>
    <w:rsid w:val="000F41D7"/>
    <w:rsid w:val="000F541D"/>
    <w:rsid w:val="000F7C04"/>
    <w:rsid w:val="001005BA"/>
    <w:rsid w:val="001007D8"/>
    <w:rsid w:val="001013E8"/>
    <w:rsid w:val="001044BF"/>
    <w:rsid w:val="00110D7C"/>
    <w:rsid w:val="00112733"/>
    <w:rsid w:val="001135AE"/>
    <w:rsid w:val="00114936"/>
    <w:rsid w:val="00115B9F"/>
    <w:rsid w:val="0012250C"/>
    <w:rsid w:val="00125290"/>
    <w:rsid w:val="00126364"/>
    <w:rsid w:val="0012714E"/>
    <w:rsid w:val="00130E81"/>
    <w:rsid w:val="00131530"/>
    <w:rsid w:val="001316EF"/>
    <w:rsid w:val="00133071"/>
    <w:rsid w:val="0013399A"/>
    <w:rsid w:val="00133A72"/>
    <w:rsid w:val="00134001"/>
    <w:rsid w:val="0013450A"/>
    <w:rsid w:val="0014349E"/>
    <w:rsid w:val="00143873"/>
    <w:rsid w:val="001440FA"/>
    <w:rsid w:val="00144B37"/>
    <w:rsid w:val="00145D83"/>
    <w:rsid w:val="0014663A"/>
    <w:rsid w:val="0014732F"/>
    <w:rsid w:val="0015175F"/>
    <w:rsid w:val="00151EF1"/>
    <w:rsid w:val="00152D86"/>
    <w:rsid w:val="00153202"/>
    <w:rsid w:val="001602A3"/>
    <w:rsid w:val="0016109C"/>
    <w:rsid w:val="00167879"/>
    <w:rsid w:val="00170B5B"/>
    <w:rsid w:val="00170E36"/>
    <w:rsid w:val="001740F6"/>
    <w:rsid w:val="0017519B"/>
    <w:rsid w:val="00175F5F"/>
    <w:rsid w:val="00176BFC"/>
    <w:rsid w:val="001806F9"/>
    <w:rsid w:val="00180BC8"/>
    <w:rsid w:val="00182B08"/>
    <w:rsid w:val="00182C33"/>
    <w:rsid w:val="001835AF"/>
    <w:rsid w:val="001837C8"/>
    <w:rsid w:val="00183B6C"/>
    <w:rsid w:val="00184A84"/>
    <w:rsid w:val="001855AB"/>
    <w:rsid w:val="00185D40"/>
    <w:rsid w:val="00187EF0"/>
    <w:rsid w:val="00190D43"/>
    <w:rsid w:val="00193AB7"/>
    <w:rsid w:val="001A190B"/>
    <w:rsid w:val="001A1F8F"/>
    <w:rsid w:val="001A37B8"/>
    <w:rsid w:val="001A3AE1"/>
    <w:rsid w:val="001A5972"/>
    <w:rsid w:val="001A6FC0"/>
    <w:rsid w:val="001A7CC3"/>
    <w:rsid w:val="001B3483"/>
    <w:rsid w:val="001B4AEE"/>
    <w:rsid w:val="001B6273"/>
    <w:rsid w:val="001B6A62"/>
    <w:rsid w:val="001C0BC4"/>
    <w:rsid w:val="001C1684"/>
    <w:rsid w:val="001C24E8"/>
    <w:rsid w:val="001C2EAE"/>
    <w:rsid w:val="001C318B"/>
    <w:rsid w:val="001C5472"/>
    <w:rsid w:val="001C5D1D"/>
    <w:rsid w:val="001C6EC5"/>
    <w:rsid w:val="001D0687"/>
    <w:rsid w:val="001D07A0"/>
    <w:rsid w:val="001D3E88"/>
    <w:rsid w:val="001D45F0"/>
    <w:rsid w:val="001D573A"/>
    <w:rsid w:val="001D5C6C"/>
    <w:rsid w:val="001D7418"/>
    <w:rsid w:val="001E031F"/>
    <w:rsid w:val="001E3454"/>
    <w:rsid w:val="001E5392"/>
    <w:rsid w:val="001E59FD"/>
    <w:rsid w:val="001F19A2"/>
    <w:rsid w:val="001F3CAD"/>
    <w:rsid w:val="001F3CD1"/>
    <w:rsid w:val="001F51A3"/>
    <w:rsid w:val="001F5D58"/>
    <w:rsid w:val="00201336"/>
    <w:rsid w:val="00204A5A"/>
    <w:rsid w:val="0020571B"/>
    <w:rsid w:val="0020758A"/>
    <w:rsid w:val="0021034D"/>
    <w:rsid w:val="00210930"/>
    <w:rsid w:val="00210CE5"/>
    <w:rsid w:val="00211079"/>
    <w:rsid w:val="002136E7"/>
    <w:rsid w:val="002139BD"/>
    <w:rsid w:val="00215077"/>
    <w:rsid w:val="00215E01"/>
    <w:rsid w:val="00216A88"/>
    <w:rsid w:val="0022079A"/>
    <w:rsid w:val="00220D6B"/>
    <w:rsid w:val="0022295A"/>
    <w:rsid w:val="002262D5"/>
    <w:rsid w:val="00226552"/>
    <w:rsid w:val="00226E01"/>
    <w:rsid w:val="00231C9F"/>
    <w:rsid w:val="002333D4"/>
    <w:rsid w:val="002344E4"/>
    <w:rsid w:val="00234AD7"/>
    <w:rsid w:val="00234D6D"/>
    <w:rsid w:val="00235756"/>
    <w:rsid w:val="002361A6"/>
    <w:rsid w:val="0024406D"/>
    <w:rsid w:val="0024480C"/>
    <w:rsid w:val="00244CDE"/>
    <w:rsid w:val="002457C0"/>
    <w:rsid w:val="00246F48"/>
    <w:rsid w:val="00247977"/>
    <w:rsid w:val="00247B8A"/>
    <w:rsid w:val="00250349"/>
    <w:rsid w:val="00250BAE"/>
    <w:rsid w:val="00250ECE"/>
    <w:rsid w:val="002530E0"/>
    <w:rsid w:val="00253121"/>
    <w:rsid w:val="00256237"/>
    <w:rsid w:val="00262D1C"/>
    <w:rsid w:val="0026498B"/>
    <w:rsid w:val="002657A5"/>
    <w:rsid w:val="00266003"/>
    <w:rsid w:val="00266DEF"/>
    <w:rsid w:val="002673DE"/>
    <w:rsid w:val="0026743E"/>
    <w:rsid w:val="0026775D"/>
    <w:rsid w:val="00271E9E"/>
    <w:rsid w:val="00273663"/>
    <w:rsid w:val="002737BE"/>
    <w:rsid w:val="00274DD5"/>
    <w:rsid w:val="00280E4B"/>
    <w:rsid w:val="002811E1"/>
    <w:rsid w:val="00282E66"/>
    <w:rsid w:val="002839C0"/>
    <w:rsid w:val="00286701"/>
    <w:rsid w:val="002867D6"/>
    <w:rsid w:val="00292C81"/>
    <w:rsid w:val="002A03C1"/>
    <w:rsid w:val="002A13EE"/>
    <w:rsid w:val="002A19B9"/>
    <w:rsid w:val="002A3602"/>
    <w:rsid w:val="002A5C76"/>
    <w:rsid w:val="002A71F7"/>
    <w:rsid w:val="002B4127"/>
    <w:rsid w:val="002B5AC9"/>
    <w:rsid w:val="002B609C"/>
    <w:rsid w:val="002B77C1"/>
    <w:rsid w:val="002C07A5"/>
    <w:rsid w:val="002C1D0A"/>
    <w:rsid w:val="002C3C19"/>
    <w:rsid w:val="002C5357"/>
    <w:rsid w:val="002C535B"/>
    <w:rsid w:val="002C583F"/>
    <w:rsid w:val="002C7841"/>
    <w:rsid w:val="002D0476"/>
    <w:rsid w:val="002D10A0"/>
    <w:rsid w:val="002D1D02"/>
    <w:rsid w:val="002D3093"/>
    <w:rsid w:val="002D391B"/>
    <w:rsid w:val="002D4C0B"/>
    <w:rsid w:val="002D597E"/>
    <w:rsid w:val="002D7904"/>
    <w:rsid w:val="002E4BAB"/>
    <w:rsid w:val="002E573A"/>
    <w:rsid w:val="002F057A"/>
    <w:rsid w:val="002F0A65"/>
    <w:rsid w:val="002F1D30"/>
    <w:rsid w:val="002F543B"/>
    <w:rsid w:val="002F62C3"/>
    <w:rsid w:val="002F6971"/>
    <w:rsid w:val="002F7965"/>
    <w:rsid w:val="003001E6"/>
    <w:rsid w:val="003014E3"/>
    <w:rsid w:val="00301B9D"/>
    <w:rsid w:val="00302876"/>
    <w:rsid w:val="003054A3"/>
    <w:rsid w:val="00305A1E"/>
    <w:rsid w:val="00305F94"/>
    <w:rsid w:val="00306DD9"/>
    <w:rsid w:val="003105CD"/>
    <w:rsid w:val="0031160E"/>
    <w:rsid w:val="00311D8E"/>
    <w:rsid w:val="00312734"/>
    <w:rsid w:val="00312B0E"/>
    <w:rsid w:val="00312BA5"/>
    <w:rsid w:val="00312BC7"/>
    <w:rsid w:val="0031459B"/>
    <w:rsid w:val="00315288"/>
    <w:rsid w:val="00315AF8"/>
    <w:rsid w:val="0031620D"/>
    <w:rsid w:val="00320518"/>
    <w:rsid w:val="00320C7A"/>
    <w:rsid w:val="00321D60"/>
    <w:rsid w:val="00323A5B"/>
    <w:rsid w:val="00324794"/>
    <w:rsid w:val="00324C66"/>
    <w:rsid w:val="0032558D"/>
    <w:rsid w:val="003319D5"/>
    <w:rsid w:val="00331ECF"/>
    <w:rsid w:val="0033215F"/>
    <w:rsid w:val="0033436B"/>
    <w:rsid w:val="00335563"/>
    <w:rsid w:val="00336EE9"/>
    <w:rsid w:val="00340310"/>
    <w:rsid w:val="00340642"/>
    <w:rsid w:val="00340748"/>
    <w:rsid w:val="0034362A"/>
    <w:rsid w:val="00343F01"/>
    <w:rsid w:val="00344DA5"/>
    <w:rsid w:val="00345ABB"/>
    <w:rsid w:val="00345F2C"/>
    <w:rsid w:val="0034785D"/>
    <w:rsid w:val="00350266"/>
    <w:rsid w:val="003536E2"/>
    <w:rsid w:val="00353FD9"/>
    <w:rsid w:val="00354F53"/>
    <w:rsid w:val="00355D03"/>
    <w:rsid w:val="00360F08"/>
    <w:rsid w:val="00361075"/>
    <w:rsid w:val="003612A5"/>
    <w:rsid w:val="00362585"/>
    <w:rsid w:val="003646F3"/>
    <w:rsid w:val="00367351"/>
    <w:rsid w:val="003726DB"/>
    <w:rsid w:val="00373649"/>
    <w:rsid w:val="00373EBC"/>
    <w:rsid w:val="003755A5"/>
    <w:rsid w:val="0037601D"/>
    <w:rsid w:val="003763D5"/>
    <w:rsid w:val="00377D0D"/>
    <w:rsid w:val="003806D7"/>
    <w:rsid w:val="00381196"/>
    <w:rsid w:val="0038233D"/>
    <w:rsid w:val="003823E4"/>
    <w:rsid w:val="0038404F"/>
    <w:rsid w:val="00384D32"/>
    <w:rsid w:val="00385510"/>
    <w:rsid w:val="00385616"/>
    <w:rsid w:val="00385B8D"/>
    <w:rsid w:val="00386562"/>
    <w:rsid w:val="003872E3"/>
    <w:rsid w:val="0039426F"/>
    <w:rsid w:val="00394BEA"/>
    <w:rsid w:val="00395050"/>
    <w:rsid w:val="003A18C8"/>
    <w:rsid w:val="003A2AB8"/>
    <w:rsid w:val="003A33FF"/>
    <w:rsid w:val="003A38A7"/>
    <w:rsid w:val="003A5821"/>
    <w:rsid w:val="003A7F16"/>
    <w:rsid w:val="003B08E1"/>
    <w:rsid w:val="003B0D22"/>
    <w:rsid w:val="003B14B4"/>
    <w:rsid w:val="003B2539"/>
    <w:rsid w:val="003B29F4"/>
    <w:rsid w:val="003B32F1"/>
    <w:rsid w:val="003B3CC3"/>
    <w:rsid w:val="003B441B"/>
    <w:rsid w:val="003B779B"/>
    <w:rsid w:val="003C07FF"/>
    <w:rsid w:val="003C1649"/>
    <w:rsid w:val="003C31E3"/>
    <w:rsid w:val="003C397D"/>
    <w:rsid w:val="003C3B5E"/>
    <w:rsid w:val="003C55BB"/>
    <w:rsid w:val="003C5ABF"/>
    <w:rsid w:val="003C7831"/>
    <w:rsid w:val="003D09F2"/>
    <w:rsid w:val="003D0A0E"/>
    <w:rsid w:val="003D0FA7"/>
    <w:rsid w:val="003D10D7"/>
    <w:rsid w:val="003D18B3"/>
    <w:rsid w:val="003D2942"/>
    <w:rsid w:val="003D3F0B"/>
    <w:rsid w:val="003D66F6"/>
    <w:rsid w:val="003D692F"/>
    <w:rsid w:val="003D6EBB"/>
    <w:rsid w:val="003E1ACA"/>
    <w:rsid w:val="003E1B10"/>
    <w:rsid w:val="003E1F1B"/>
    <w:rsid w:val="003E3309"/>
    <w:rsid w:val="003E3635"/>
    <w:rsid w:val="003E6D3E"/>
    <w:rsid w:val="003E70E6"/>
    <w:rsid w:val="003F2A65"/>
    <w:rsid w:val="003F3039"/>
    <w:rsid w:val="003F685E"/>
    <w:rsid w:val="003F6A16"/>
    <w:rsid w:val="00400233"/>
    <w:rsid w:val="0040094B"/>
    <w:rsid w:val="00402A11"/>
    <w:rsid w:val="00403A92"/>
    <w:rsid w:val="00403DBA"/>
    <w:rsid w:val="0040417A"/>
    <w:rsid w:val="00406702"/>
    <w:rsid w:val="00407A21"/>
    <w:rsid w:val="004146BB"/>
    <w:rsid w:val="00415E6E"/>
    <w:rsid w:val="004161D1"/>
    <w:rsid w:val="00416863"/>
    <w:rsid w:val="0041756F"/>
    <w:rsid w:val="004179C1"/>
    <w:rsid w:val="00420160"/>
    <w:rsid w:val="00421C64"/>
    <w:rsid w:val="00422F25"/>
    <w:rsid w:val="0042334C"/>
    <w:rsid w:val="004248A0"/>
    <w:rsid w:val="00424AAC"/>
    <w:rsid w:val="00425A4E"/>
    <w:rsid w:val="00426818"/>
    <w:rsid w:val="00426B73"/>
    <w:rsid w:val="00426BE0"/>
    <w:rsid w:val="00427F33"/>
    <w:rsid w:val="00430EB5"/>
    <w:rsid w:val="004316C8"/>
    <w:rsid w:val="00431986"/>
    <w:rsid w:val="00431BF0"/>
    <w:rsid w:val="00433818"/>
    <w:rsid w:val="004358E8"/>
    <w:rsid w:val="00436536"/>
    <w:rsid w:val="00437D50"/>
    <w:rsid w:val="00441881"/>
    <w:rsid w:val="0044234A"/>
    <w:rsid w:val="00444453"/>
    <w:rsid w:val="004444C1"/>
    <w:rsid w:val="00445183"/>
    <w:rsid w:val="00447C32"/>
    <w:rsid w:val="00447FD0"/>
    <w:rsid w:val="00450AB0"/>
    <w:rsid w:val="00452651"/>
    <w:rsid w:val="00453A10"/>
    <w:rsid w:val="00454F00"/>
    <w:rsid w:val="004562AB"/>
    <w:rsid w:val="00456C91"/>
    <w:rsid w:val="00457B80"/>
    <w:rsid w:val="00460658"/>
    <w:rsid w:val="00460A5C"/>
    <w:rsid w:val="00460B01"/>
    <w:rsid w:val="00460DB3"/>
    <w:rsid w:val="004610D0"/>
    <w:rsid w:val="00464434"/>
    <w:rsid w:val="004658AF"/>
    <w:rsid w:val="00465D30"/>
    <w:rsid w:val="004661B5"/>
    <w:rsid w:val="00466770"/>
    <w:rsid w:val="00473315"/>
    <w:rsid w:val="00473CC7"/>
    <w:rsid w:val="00473CCB"/>
    <w:rsid w:val="004761F4"/>
    <w:rsid w:val="0047657D"/>
    <w:rsid w:val="00476A58"/>
    <w:rsid w:val="0047721E"/>
    <w:rsid w:val="00480A56"/>
    <w:rsid w:val="00482576"/>
    <w:rsid w:val="00484C82"/>
    <w:rsid w:val="00486AEB"/>
    <w:rsid w:val="00491E19"/>
    <w:rsid w:val="00492312"/>
    <w:rsid w:val="004936A6"/>
    <w:rsid w:val="00494EE1"/>
    <w:rsid w:val="004971E0"/>
    <w:rsid w:val="00497839"/>
    <w:rsid w:val="004A05B4"/>
    <w:rsid w:val="004A0C29"/>
    <w:rsid w:val="004A58AD"/>
    <w:rsid w:val="004A62F9"/>
    <w:rsid w:val="004A6732"/>
    <w:rsid w:val="004B12A5"/>
    <w:rsid w:val="004B4624"/>
    <w:rsid w:val="004B4A7F"/>
    <w:rsid w:val="004B4C12"/>
    <w:rsid w:val="004B518A"/>
    <w:rsid w:val="004B6032"/>
    <w:rsid w:val="004B6A83"/>
    <w:rsid w:val="004B7A93"/>
    <w:rsid w:val="004C3B61"/>
    <w:rsid w:val="004C3FD2"/>
    <w:rsid w:val="004C5A0E"/>
    <w:rsid w:val="004D1C7B"/>
    <w:rsid w:val="004D2EF9"/>
    <w:rsid w:val="004D3B42"/>
    <w:rsid w:val="004D4207"/>
    <w:rsid w:val="004D4276"/>
    <w:rsid w:val="004D6AB2"/>
    <w:rsid w:val="004D7A41"/>
    <w:rsid w:val="004E22E7"/>
    <w:rsid w:val="004E2331"/>
    <w:rsid w:val="004E2C81"/>
    <w:rsid w:val="004E3508"/>
    <w:rsid w:val="004E6BAF"/>
    <w:rsid w:val="004E6ED9"/>
    <w:rsid w:val="004F1B79"/>
    <w:rsid w:val="004F255D"/>
    <w:rsid w:val="004F5745"/>
    <w:rsid w:val="004F5CA4"/>
    <w:rsid w:val="004F6A25"/>
    <w:rsid w:val="004F6AB8"/>
    <w:rsid w:val="004F7C6A"/>
    <w:rsid w:val="004F7EA8"/>
    <w:rsid w:val="005010FB"/>
    <w:rsid w:val="0050177C"/>
    <w:rsid w:val="00503090"/>
    <w:rsid w:val="00503324"/>
    <w:rsid w:val="00503F30"/>
    <w:rsid w:val="00506B81"/>
    <w:rsid w:val="00506DD0"/>
    <w:rsid w:val="00506E39"/>
    <w:rsid w:val="005123F9"/>
    <w:rsid w:val="005124F3"/>
    <w:rsid w:val="00514B02"/>
    <w:rsid w:val="00514EC0"/>
    <w:rsid w:val="00517868"/>
    <w:rsid w:val="00517A82"/>
    <w:rsid w:val="00520854"/>
    <w:rsid w:val="005208B0"/>
    <w:rsid w:val="00520B48"/>
    <w:rsid w:val="00525437"/>
    <w:rsid w:val="00525A2C"/>
    <w:rsid w:val="00525A5B"/>
    <w:rsid w:val="00527208"/>
    <w:rsid w:val="00530B5F"/>
    <w:rsid w:val="00531311"/>
    <w:rsid w:val="00531F65"/>
    <w:rsid w:val="005323DA"/>
    <w:rsid w:val="00532912"/>
    <w:rsid w:val="00533C47"/>
    <w:rsid w:val="005345A1"/>
    <w:rsid w:val="00534C4B"/>
    <w:rsid w:val="005359B1"/>
    <w:rsid w:val="00536224"/>
    <w:rsid w:val="005431DB"/>
    <w:rsid w:val="00545B71"/>
    <w:rsid w:val="00546C5F"/>
    <w:rsid w:val="005513AE"/>
    <w:rsid w:val="00551413"/>
    <w:rsid w:val="00551713"/>
    <w:rsid w:val="00552D39"/>
    <w:rsid w:val="0055694C"/>
    <w:rsid w:val="00562AFC"/>
    <w:rsid w:val="00567732"/>
    <w:rsid w:val="00567B4E"/>
    <w:rsid w:val="00567EF7"/>
    <w:rsid w:val="00572863"/>
    <w:rsid w:val="00572EBC"/>
    <w:rsid w:val="00572F71"/>
    <w:rsid w:val="00575E53"/>
    <w:rsid w:val="005767C4"/>
    <w:rsid w:val="005771F4"/>
    <w:rsid w:val="00580E18"/>
    <w:rsid w:val="0058254B"/>
    <w:rsid w:val="00583891"/>
    <w:rsid w:val="00583980"/>
    <w:rsid w:val="00584103"/>
    <w:rsid w:val="0058618B"/>
    <w:rsid w:val="00587BF5"/>
    <w:rsid w:val="00587FF2"/>
    <w:rsid w:val="00591FD3"/>
    <w:rsid w:val="00592E79"/>
    <w:rsid w:val="0059335B"/>
    <w:rsid w:val="00594397"/>
    <w:rsid w:val="005957C6"/>
    <w:rsid w:val="005A174A"/>
    <w:rsid w:val="005A1FF4"/>
    <w:rsid w:val="005A3EBE"/>
    <w:rsid w:val="005A4793"/>
    <w:rsid w:val="005A5832"/>
    <w:rsid w:val="005A7241"/>
    <w:rsid w:val="005A7996"/>
    <w:rsid w:val="005B0E3D"/>
    <w:rsid w:val="005B1A88"/>
    <w:rsid w:val="005B420D"/>
    <w:rsid w:val="005B4644"/>
    <w:rsid w:val="005B5BC2"/>
    <w:rsid w:val="005C20D9"/>
    <w:rsid w:val="005C41E7"/>
    <w:rsid w:val="005C44B1"/>
    <w:rsid w:val="005C51C0"/>
    <w:rsid w:val="005C5224"/>
    <w:rsid w:val="005C63EC"/>
    <w:rsid w:val="005C7EF6"/>
    <w:rsid w:val="005D6139"/>
    <w:rsid w:val="005D6C38"/>
    <w:rsid w:val="005D7236"/>
    <w:rsid w:val="005D7C86"/>
    <w:rsid w:val="005E0329"/>
    <w:rsid w:val="005E043B"/>
    <w:rsid w:val="005E0637"/>
    <w:rsid w:val="005E1FEF"/>
    <w:rsid w:val="005E70C9"/>
    <w:rsid w:val="005F2650"/>
    <w:rsid w:val="005F2654"/>
    <w:rsid w:val="005F2E5D"/>
    <w:rsid w:val="005F2FE6"/>
    <w:rsid w:val="005F331A"/>
    <w:rsid w:val="005F484C"/>
    <w:rsid w:val="005F5B23"/>
    <w:rsid w:val="006003E2"/>
    <w:rsid w:val="00601C83"/>
    <w:rsid w:val="0060439E"/>
    <w:rsid w:val="00605498"/>
    <w:rsid w:val="00605D52"/>
    <w:rsid w:val="00606C7F"/>
    <w:rsid w:val="006107FB"/>
    <w:rsid w:val="00611071"/>
    <w:rsid w:val="00613734"/>
    <w:rsid w:val="00613FFC"/>
    <w:rsid w:val="00616513"/>
    <w:rsid w:val="00617240"/>
    <w:rsid w:val="00617705"/>
    <w:rsid w:val="00621274"/>
    <w:rsid w:val="0062217F"/>
    <w:rsid w:val="00623682"/>
    <w:rsid w:val="00623B89"/>
    <w:rsid w:val="00634BF5"/>
    <w:rsid w:val="0063594F"/>
    <w:rsid w:val="00635C74"/>
    <w:rsid w:val="00637036"/>
    <w:rsid w:val="0064057A"/>
    <w:rsid w:val="00641456"/>
    <w:rsid w:val="0064189A"/>
    <w:rsid w:val="00642892"/>
    <w:rsid w:val="00642CCF"/>
    <w:rsid w:val="00642F7A"/>
    <w:rsid w:val="0064432C"/>
    <w:rsid w:val="00645A1B"/>
    <w:rsid w:val="0064687F"/>
    <w:rsid w:val="006479BA"/>
    <w:rsid w:val="00647E37"/>
    <w:rsid w:val="0065031E"/>
    <w:rsid w:val="00652FAB"/>
    <w:rsid w:val="00653D9E"/>
    <w:rsid w:val="00654CC7"/>
    <w:rsid w:val="00655D83"/>
    <w:rsid w:val="006575A7"/>
    <w:rsid w:val="00657F96"/>
    <w:rsid w:val="00664DBB"/>
    <w:rsid w:val="00666215"/>
    <w:rsid w:val="00667A9F"/>
    <w:rsid w:val="006703C4"/>
    <w:rsid w:val="00671DD0"/>
    <w:rsid w:val="006746B4"/>
    <w:rsid w:val="00674DE7"/>
    <w:rsid w:val="00675B47"/>
    <w:rsid w:val="00676F46"/>
    <w:rsid w:val="006810A3"/>
    <w:rsid w:val="0068205E"/>
    <w:rsid w:val="00682078"/>
    <w:rsid w:val="00682890"/>
    <w:rsid w:val="00682930"/>
    <w:rsid w:val="00682E11"/>
    <w:rsid w:val="00683226"/>
    <w:rsid w:val="00685FDD"/>
    <w:rsid w:val="006900AB"/>
    <w:rsid w:val="0069058E"/>
    <w:rsid w:val="00690E04"/>
    <w:rsid w:val="0069294C"/>
    <w:rsid w:val="006932D1"/>
    <w:rsid w:val="00694810"/>
    <w:rsid w:val="00695007"/>
    <w:rsid w:val="0069676A"/>
    <w:rsid w:val="00697D71"/>
    <w:rsid w:val="006A00D2"/>
    <w:rsid w:val="006A0405"/>
    <w:rsid w:val="006A2988"/>
    <w:rsid w:val="006A74D1"/>
    <w:rsid w:val="006B0E74"/>
    <w:rsid w:val="006B4554"/>
    <w:rsid w:val="006B4D81"/>
    <w:rsid w:val="006B65C6"/>
    <w:rsid w:val="006B7801"/>
    <w:rsid w:val="006C08E8"/>
    <w:rsid w:val="006C0C09"/>
    <w:rsid w:val="006C159C"/>
    <w:rsid w:val="006C2B0D"/>
    <w:rsid w:val="006C3CE7"/>
    <w:rsid w:val="006C4747"/>
    <w:rsid w:val="006C7FCC"/>
    <w:rsid w:val="006D0C4A"/>
    <w:rsid w:val="006D11C7"/>
    <w:rsid w:val="006D1380"/>
    <w:rsid w:val="006D4144"/>
    <w:rsid w:val="006D4331"/>
    <w:rsid w:val="006D7D26"/>
    <w:rsid w:val="006D7DA8"/>
    <w:rsid w:val="006E0DEB"/>
    <w:rsid w:val="006E243D"/>
    <w:rsid w:val="006E33F9"/>
    <w:rsid w:val="006E45E9"/>
    <w:rsid w:val="006E4ECB"/>
    <w:rsid w:val="006E51BE"/>
    <w:rsid w:val="006E5B1F"/>
    <w:rsid w:val="006E6135"/>
    <w:rsid w:val="006E76C1"/>
    <w:rsid w:val="006F16CD"/>
    <w:rsid w:val="006F1915"/>
    <w:rsid w:val="006F1C18"/>
    <w:rsid w:val="006F2B7A"/>
    <w:rsid w:val="006F2D57"/>
    <w:rsid w:val="006F3379"/>
    <w:rsid w:val="006F3D42"/>
    <w:rsid w:val="006F5B85"/>
    <w:rsid w:val="006F7694"/>
    <w:rsid w:val="00703097"/>
    <w:rsid w:val="00703774"/>
    <w:rsid w:val="00703928"/>
    <w:rsid w:val="00704C92"/>
    <w:rsid w:val="007054ED"/>
    <w:rsid w:val="00705D05"/>
    <w:rsid w:val="00713CF7"/>
    <w:rsid w:val="00716BCD"/>
    <w:rsid w:val="007172D2"/>
    <w:rsid w:val="0071797B"/>
    <w:rsid w:val="00717E28"/>
    <w:rsid w:val="007208D5"/>
    <w:rsid w:val="00720D8D"/>
    <w:rsid w:val="007220BF"/>
    <w:rsid w:val="00722D09"/>
    <w:rsid w:val="00726177"/>
    <w:rsid w:val="007267B0"/>
    <w:rsid w:val="00726E61"/>
    <w:rsid w:val="0073024B"/>
    <w:rsid w:val="00730B5F"/>
    <w:rsid w:val="007316D2"/>
    <w:rsid w:val="00732DF8"/>
    <w:rsid w:val="0073346B"/>
    <w:rsid w:val="00737D05"/>
    <w:rsid w:val="007403B3"/>
    <w:rsid w:val="00741630"/>
    <w:rsid w:val="00743024"/>
    <w:rsid w:val="00743443"/>
    <w:rsid w:val="0074406E"/>
    <w:rsid w:val="00744B53"/>
    <w:rsid w:val="00744F69"/>
    <w:rsid w:val="00745535"/>
    <w:rsid w:val="0074595E"/>
    <w:rsid w:val="00745BA3"/>
    <w:rsid w:val="007461FF"/>
    <w:rsid w:val="007534F4"/>
    <w:rsid w:val="007537B3"/>
    <w:rsid w:val="00754343"/>
    <w:rsid w:val="00754FB0"/>
    <w:rsid w:val="00756390"/>
    <w:rsid w:val="007566A9"/>
    <w:rsid w:val="007570B8"/>
    <w:rsid w:val="00761238"/>
    <w:rsid w:val="00761F6C"/>
    <w:rsid w:val="00762AD7"/>
    <w:rsid w:val="00763B90"/>
    <w:rsid w:val="00765033"/>
    <w:rsid w:val="00767224"/>
    <w:rsid w:val="007675C1"/>
    <w:rsid w:val="00767EEA"/>
    <w:rsid w:val="00771CAB"/>
    <w:rsid w:val="00772621"/>
    <w:rsid w:val="00783209"/>
    <w:rsid w:val="00784CEB"/>
    <w:rsid w:val="0078506F"/>
    <w:rsid w:val="00786147"/>
    <w:rsid w:val="00786ACB"/>
    <w:rsid w:val="00790E17"/>
    <w:rsid w:val="00793C29"/>
    <w:rsid w:val="00794A8F"/>
    <w:rsid w:val="007A290D"/>
    <w:rsid w:val="007A594B"/>
    <w:rsid w:val="007B07B6"/>
    <w:rsid w:val="007B305C"/>
    <w:rsid w:val="007B39DF"/>
    <w:rsid w:val="007B72F5"/>
    <w:rsid w:val="007B7321"/>
    <w:rsid w:val="007C02EA"/>
    <w:rsid w:val="007C183A"/>
    <w:rsid w:val="007C2FBC"/>
    <w:rsid w:val="007C30AA"/>
    <w:rsid w:val="007C41A2"/>
    <w:rsid w:val="007C5181"/>
    <w:rsid w:val="007C572E"/>
    <w:rsid w:val="007C5AAA"/>
    <w:rsid w:val="007C6C9C"/>
    <w:rsid w:val="007C7937"/>
    <w:rsid w:val="007D08A6"/>
    <w:rsid w:val="007D2C5E"/>
    <w:rsid w:val="007D4B6D"/>
    <w:rsid w:val="007D4F31"/>
    <w:rsid w:val="007D5C8E"/>
    <w:rsid w:val="007D69A8"/>
    <w:rsid w:val="007D7D29"/>
    <w:rsid w:val="007E1D1D"/>
    <w:rsid w:val="007E22A9"/>
    <w:rsid w:val="007E3708"/>
    <w:rsid w:val="007E4859"/>
    <w:rsid w:val="007E5C0D"/>
    <w:rsid w:val="007E5C87"/>
    <w:rsid w:val="007E710C"/>
    <w:rsid w:val="007F1B5E"/>
    <w:rsid w:val="007F3E57"/>
    <w:rsid w:val="007F3F23"/>
    <w:rsid w:val="007F715B"/>
    <w:rsid w:val="007F7AFC"/>
    <w:rsid w:val="00800729"/>
    <w:rsid w:val="00800759"/>
    <w:rsid w:val="00800A17"/>
    <w:rsid w:val="008034A8"/>
    <w:rsid w:val="008104BB"/>
    <w:rsid w:val="00810893"/>
    <w:rsid w:val="00811989"/>
    <w:rsid w:val="00812FE8"/>
    <w:rsid w:val="0081553A"/>
    <w:rsid w:val="00820E14"/>
    <w:rsid w:val="00821A5D"/>
    <w:rsid w:val="00824D75"/>
    <w:rsid w:val="0082747A"/>
    <w:rsid w:val="0083032F"/>
    <w:rsid w:val="00831B57"/>
    <w:rsid w:val="00831E7D"/>
    <w:rsid w:val="00833E7F"/>
    <w:rsid w:val="00834C16"/>
    <w:rsid w:val="00836877"/>
    <w:rsid w:val="00841B04"/>
    <w:rsid w:val="008421B1"/>
    <w:rsid w:val="00846F65"/>
    <w:rsid w:val="008501C2"/>
    <w:rsid w:val="008523C9"/>
    <w:rsid w:val="00853125"/>
    <w:rsid w:val="00853B05"/>
    <w:rsid w:val="008552FB"/>
    <w:rsid w:val="008566D0"/>
    <w:rsid w:val="00856706"/>
    <w:rsid w:val="00856BB1"/>
    <w:rsid w:val="0086015D"/>
    <w:rsid w:val="00862E2A"/>
    <w:rsid w:val="00864BBA"/>
    <w:rsid w:val="008666B5"/>
    <w:rsid w:val="00866CDC"/>
    <w:rsid w:val="008671E7"/>
    <w:rsid w:val="00872346"/>
    <w:rsid w:val="00875A1A"/>
    <w:rsid w:val="00875D59"/>
    <w:rsid w:val="008765C5"/>
    <w:rsid w:val="00876D70"/>
    <w:rsid w:val="00876E9B"/>
    <w:rsid w:val="00877694"/>
    <w:rsid w:val="0088104F"/>
    <w:rsid w:val="00881573"/>
    <w:rsid w:val="00881A4D"/>
    <w:rsid w:val="00883348"/>
    <w:rsid w:val="00883C5C"/>
    <w:rsid w:val="00884D59"/>
    <w:rsid w:val="0088679F"/>
    <w:rsid w:val="008869FE"/>
    <w:rsid w:val="00886ACB"/>
    <w:rsid w:val="0088706E"/>
    <w:rsid w:val="00887822"/>
    <w:rsid w:val="0089213F"/>
    <w:rsid w:val="00892AD6"/>
    <w:rsid w:val="00895122"/>
    <w:rsid w:val="00896873"/>
    <w:rsid w:val="00896E74"/>
    <w:rsid w:val="008A0336"/>
    <w:rsid w:val="008A0949"/>
    <w:rsid w:val="008A1A10"/>
    <w:rsid w:val="008A6404"/>
    <w:rsid w:val="008B2256"/>
    <w:rsid w:val="008B24CE"/>
    <w:rsid w:val="008B2F5A"/>
    <w:rsid w:val="008B5D7F"/>
    <w:rsid w:val="008B68C9"/>
    <w:rsid w:val="008C19C4"/>
    <w:rsid w:val="008C2B0C"/>
    <w:rsid w:val="008C4615"/>
    <w:rsid w:val="008C4CBD"/>
    <w:rsid w:val="008C4EF3"/>
    <w:rsid w:val="008C5F3F"/>
    <w:rsid w:val="008C664A"/>
    <w:rsid w:val="008C7758"/>
    <w:rsid w:val="008D0017"/>
    <w:rsid w:val="008D011B"/>
    <w:rsid w:val="008D0691"/>
    <w:rsid w:val="008D111F"/>
    <w:rsid w:val="008D182D"/>
    <w:rsid w:val="008D281A"/>
    <w:rsid w:val="008D2AEF"/>
    <w:rsid w:val="008D4607"/>
    <w:rsid w:val="008D5739"/>
    <w:rsid w:val="008D5FEE"/>
    <w:rsid w:val="008D6662"/>
    <w:rsid w:val="008D68B1"/>
    <w:rsid w:val="008D6A2C"/>
    <w:rsid w:val="008D6B84"/>
    <w:rsid w:val="008D6CDB"/>
    <w:rsid w:val="008D71C5"/>
    <w:rsid w:val="008E01A9"/>
    <w:rsid w:val="008E10AB"/>
    <w:rsid w:val="008E1B63"/>
    <w:rsid w:val="008E26DC"/>
    <w:rsid w:val="008E26F5"/>
    <w:rsid w:val="008E28EB"/>
    <w:rsid w:val="008E3509"/>
    <w:rsid w:val="008E45FB"/>
    <w:rsid w:val="008E5704"/>
    <w:rsid w:val="008E594E"/>
    <w:rsid w:val="008F0228"/>
    <w:rsid w:val="008F2D01"/>
    <w:rsid w:val="008F340A"/>
    <w:rsid w:val="008F3A49"/>
    <w:rsid w:val="008F7671"/>
    <w:rsid w:val="0090269B"/>
    <w:rsid w:val="00902F83"/>
    <w:rsid w:val="0090440E"/>
    <w:rsid w:val="0090551F"/>
    <w:rsid w:val="009075C5"/>
    <w:rsid w:val="009077AC"/>
    <w:rsid w:val="00907F47"/>
    <w:rsid w:val="00907FD6"/>
    <w:rsid w:val="0091149B"/>
    <w:rsid w:val="00913A6E"/>
    <w:rsid w:val="00915531"/>
    <w:rsid w:val="00921602"/>
    <w:rsid w:val="009254EC"/>
    <w:rsid w:val="0092582C"/>
    <w:rsid w:val="00925F48"/>
    <w:rsid w:val="009331A3"/>
    <w:rsid w:val="0093570D"/>
    <w:rsid w:val="00935D68"/>
    <w:rsid w:val="00937FD4"/>
    <w:rsid w:val="00940EC7"/>
    <w:rsid w:val="0094238A"/>
    <w:rsid w:val="00945354"/>
    <w:rsid w:val="009455CA"/>
    <w:rsid w:val="00947B4F"/>
    <w:rsid w:val="00951282"/>
    <w:rsid w:val="009514FB"/>
    <w:rsid w:val="009519D0"/>
    <w:rsid w:val="00952464"/>
    <w:rsid w:val="00952BEA"/>
    <w:rsid w:val="00952EC5"/>
    <w:rsid w:val="0095337B"/>
    <w:rsid w:val="00954129"/>
    <w:rsid w:val="00954940"/>
    <w:rsid w:val="0096033F"/>
    <w:rsid w:val="0096078C"/>
    <w:rsid w:val="009625C7"/>
    <w:rsid w:val="00965AAA"/>
    <w:rsid w:val="00965F04"/>
    <w:rsid w:val="00966C05"/>
    <w:rsid w:val="00970B66"/>
    <w:rsid w:val="009710CB"/>
    <w:rsid w:val="00971BA8"/>
    <w:rsid w:val="00973D32"/>
    <w:rsid w:val="00975883"/>
    <w:rsid w:val="00977912"/>
    <w:rsid w:val="0098018C"/>
    <w:rsid w:val="009808D9"/>
    <w:rsid w:val="00981391"/>
    <w:rsid w:val="0098658B"/>
    <w:rsid w:val="009905DE"/>
    <w:rsid w:val="0099308D"/>
    <w:rsid w:val="0099371E"/>
    <w:rsid w:val="00996CB7"/>
    <w:rsid w:val="009A0506"/>
    <w:rsid w:val="009A19F9"/>
    <w:rsid w:val="009A28A6"/>
    <w:rsid w:val="009A3B14"/>
    <w:rsid w:val="009A41BF"/>
    <w:rsid w:val="009A4765"/>
    <w:rsid w:val="009A52E2"/>
    <w:rsid w:val="009A5F32"/>
    <w:rsid w:val="009A7545"/>
    <w:rsid w:val="009B085C"/>
    <w:rsid w:val="009B0AEF"/>
    <w:rsid w:val="009B0D6C"/>
    <w:rsid w:val="009B2E14"/>
    <w:rsid w:val="009B5D5E"/>
    <w:rsid w:val="009B60B3"/>
    <w:rsid w:val="009B6802"/>
    <w:rsid w:val="009B6D36"/>
    <w:rsid w:val="009B6FBD"/>
    <w:rsid w:val="009B76DE"/>
    <w:rsid w:val="009C206A"/>
    <w:rsid w:val="009C45FC"/>
    <w:rsid w:val="009C5B77"/>
    <w:rsid w:val="009C5EE5"/>
    <w:rsid w:val="009D05C6"/>
    <w:rsid w:val="009D207C"/>
    <w:rsid w:val="009D30C5"/>
    <w:rsid w:val="009D439E"/>
    <w:rsid w:val="009D5373"/>
    <w:rsid w:val="009D5E3B"/>
    <w:rsid w:val="009D6BDC"/>
    <w:rsid w:val="009E0F64"/>
    <w:rsid w:val="009E1E6A"/>
    <w:rsid w:val="009E2715"/>
    <w:rsid w:val="009E2A15"/>
    <w:rsid w:val="009E4FE7"/>
    <w:rsid w:val="009E5342"/>
    <w:rsid w:val="009E57C2"/>
    <w:rsid w:val="009E5D18"/>
    <w:rsid w:val="009E6AC6"/>
    <w:rsid w:val="009F1901"/>
    <w:rsid w:val="009F2940"/>
    <w:rsid w:val="009F4598"/>
    <w:rsid w:val="009F4EBE"/>
    <w:rsid w:val="009F518D"/>
    <w:rsid w:val="009F575D"/>
    <w:rsid w:val="009F60FD"/>
    <w:rsid w:val="009F65FC"/>
    <w:rsid w:val="009F6CE3"/>
    <w:rsid w:val="00A0058E"/>
    <w:rsid w:val="00A0570D"/>
    <w:rsid w:val="00A06FC1"/>
    <w:rsid w:val="00A07C1D"/>
    <w:rsid w:val="00A10867"/>
    <w:rsid w:val="00A1182B"/>
    <w:rsid w:val="00A14687"/>
    <w:rsid w:val="00A17F49"/>
    <w:rsid w:val="00A21538"/>
    <w:rsid w:val="00A21F75"/>
    <w:rsid w:val="00A220C8"/>
    <w:rsid w:val="00A24788"/>
    <w:rsid w:val="00A2733E"/>
    <w:rsid w:val="00A27471"/>
    <w:rsid w:val="00A27B8F"/>
    <w:rsid w:val="00A30F94"/>
    <w:rsid w:val="00A3181A"/>
    <w:rsid w:val="00A3181D"/>
    <w:rsid w:val="00A32B29"/>
    <w:rsid w:val="00A37460"/>
    <w:rsid w:val="00A37ED3"/>
    <w:rsid w:val="00A40CA5"/>
    <w:rsid w:val="00A417B0"/>
    <w:rsid w:val="00A41B26"/>
    <w:rsid w:val="00A42B38"/>
    <w:rsid w:val="00A4495F"/>
    <w:rsid w:val="00A44BFE"/>
    <w:rsid w:val="00A44E35"/>
    <w:rsid w:val="00A463C3"/>
    <w:rsid w:val="00A46470"/>
    <w:rsid w:val="00A53A1B"/>
    <w:rsid w:val="00A5440C"/>
    <w:rsid w:val="00A54751"/>
    <w:rsid w:val="00A57EBC"/>
    <w:rsid w:val="00A61949"/>
    <w:rsid w:val="00A6281E"/>
    <w:rsid w:val="00A64A17"/>
    <w:rsid w:val="00A70F90"/>
    <w:rsid w:val="00A7365D"/>
    <w:rsid w:val="00A75F78"/>
    <w:rsid w:val="00A802A6"/>
    <w:rsid w:val="00A81A74"/>
    <w:rsid w:val="00A8215C"/>
    <w:rsid w:val="00A82DA4"/>
    <w:rsid w:val="00A840B7"/>
    <w:rsid w:val="00A841EA"/>
    <w:rsid w:val="00A861F6"/>
    <w:rsid w:val="00A8682B"/>
    <w:rsid w:val="00A9105F"/>
    <w:rsid w:val="00A93511"/>
    <w:rsid w:val="00A94139"/>
    <w:rsid w:val="00A95FF3"/>
    <w:rsid w:val="00A9783B"/>
    <w:rsid w:val="00AA04CF"/>
    <w:rsid w:val="00AA1B91"/>
    <w:rsid w:val="00AA30EF"/>
    <w:rsid w:val="00AA48A3"/>
    <w:rsid w:val="00AA5A7A"/>
    <w:rsid w:val="00AA74A2"/>
    <w:rsid w:val="00AA7C2D"/>
    <w:rsid w:val="00AA7E0C"/>
    <w:rsid w:val="00AA7EC0"/>
    <w:rsid w:val="00AB0C26"/>
    <w:rsid w:val="00AB24B9"/>
    <w:rsid w:val="00AB3957"/>
    <w:rsid w:val="00AB471D"/>
    <w:rsid w:val="00AB60CD"/>
    <w:rsid w:val="00AC02BC"/>
    <w:rsid w:val="00AC75A8"/>
    <w:rsid w:val="00AD0003"/>
    <w:rsid w:val="00AD2AEC"/>
    <w:rsid w:val="00AD44DA"/>
    <w:rsid w:val="00AD4ABA"/>
    <w:rsid w:val="00AD6577"/>
    <w:rsid w:val="00AE1B20"/>
    <w:rsid w:val="00AE32D2"/>
    <w:rsid w:val="00AE68CC"/>
    <w:rsid w:val="00AE7562"/>
    <w:rsid w:val="00AF1557"/>
    <w:rsid w:val="00AF2EA8"/>
    <w:rsid w:val="00AF33F4"/>
    <w:rsid w:val="00AF403C"/>
    <w:rsid w:val="00AF4C42"/>
    <w:rsid w:val="00AF64E1"/>
    <w:rsid w:val="00B02340"/>
    <w:rsid w:val="00B06691"/>
    <w:rsid w:val="00B06813"/>
    <w:rsid w:val="00B108DE"/>
    <w:rsid w:val="00B115AC"/>
    <w:rsid w:val="00B1183A"/>
    <w:rsid w:val="00B11BC7"/>
    <w:rsid w:val="00B1234D"/>
    <w:rsid w:val="00B12E93"/>
    <w:rsid w:val="00B12EFB"/>
    <w:rsid w:val="00B14E77"/>
    <w:rsid w:val="00B159AE"/>
    <w:rsid w:val="00B17697"/>
    <w:rsid w:val="00B211F2"/>
    <w:rsid w:val="00B218A3"/>
    <w:rsid w:val="00B21F3E"/>
    <w:rsid w:val="00B236BB"/>
    <w:rsid w:val="00B245A2"/>
    <w:rsid w:val="00B24F02"/>
    <w:rsid w:val="00B2574A"/>
    <w:rsid w:val="00B26BE0"/>
    <w:rsid w:val="00B30E02"/>
    <w:rsid w:val="00B32709"/>
    <w:rsid w:val="00B33941"/>
    <w:rsid w:val="00B34F81"/>
    <w:rsid w:val="00B35DBD"/>
    <w:rsid w:val="00B363BD"/>
    <w:rsid w:val="00B37066"/>
    <w:rsid w:val="00B41710"/>
    <w:rsid w:val="00B45381"/>
    <w:rsid w:val="00B45E24"/>
    <w:rsid w:val="00B5022F"/>
    <w:rsid w:val="00B53B39"/>
    <w:rsid w:val="00B540A2"/>
    <w:rsid w:val="00B55AC8"/>
    <w:rsid w:val="00B5698B"/>
    <w:rsid w:val="00B573D1"/>
    <w:rsid w:val="00B5767D"/>
    <w:rsid w:val="00B57F53"/>
    <w:rsid w:val="00B60FA0"/>
    <w:rsid w:val="00B633FF"/>
    <w:rsid w:val="00B659A0"/>
    <w:rsid w:val="00B65D00"/>
    <w:rsid w:val="00B66150"/>
    <w:rsid w:val="00B67491"/>
    <w:rsid w:val="00B709A0"/>
    <w:rsid w:val="00B70CCF"/>
    <w:rsid w:val="00B73DD3"/>
    <w:rsid w:val="00B804AF"/>
    <w:rsid w:val="00B8083D"/>
    <w:rsid w:val="00B80FBC"/>
    <w:rsid w:val="00B81967"/>
    <w:rsid w:val="00B81C13"/>
    <w:rsid w:val="00B81F7F"/>
    <w:rsid w:val="00B833F0"/>
    <w:rsid w:val="00B8397F"/>
    <w:rsid w:val="00B844DA"/>
    <w:rsid w:val="00B84630"/>
    <w:rsid w:val="00B855AA"/>
    <w:rsid w:val="00B86287"/>
    <w:rsid w:val="00B863F4"/>
    <w:rsid w:val="00B87CE7"/>
    <w:rsid w:val="00B90905"/>
    <w:rsid w:val="00B9323E"/>
    <w:rsid w:val="00B938A4"/>
    <w:rsid w:val="00B93BC9"/>
    <w:rsid w:val="00B94DD1"/>
    <w:rsid w:val="00B9561C"/>
    <w:rsid w:val="00B96990"/>
    <w:rsid w:val="00B9725B"/>
    <w:rsid w:val="00BA12A6"/>
    <w:rsid w:val="00BA1579"/>
    <w:rsid w:val="00BA2261"/>
    <w:rsid w:val="00BA2280"/>
    <w:rsid w:val="00BA37F6"/>
    <w:rsid w:val="00BA49C7"/>
    <w:rsid w:val="00BA5B8A"/>
    <w:rsid w:val="00BA640B"/>
    <w:rsid w:val="00BA676E"/>
    <w:rsid w:val="00BA7889"/>
    <w:rsid w:val="00BA78CA"/>
    <w:rsid w:val="00BB02D2"/>
    <w:rsid w:val="00BB02F6"/>
    <w:rsid w:val="00BB203B"/>
    <w:rsid w:val="00BB29B4"/>
    <w:rsid w:val="00BB2C7F"/>
    <w:rsid w:val="00BB49D1"/>
    <w:rsid w:val="00BB4E5A"/>
    <w:rsid w:val="00BB67D7"/>
    <w:rsid w:val="00BB7CD9"/>
    <w:rsid w:val="00BC1921"/>
    <w:rsid w:val="00BC1B79"/>
    <w:rsid w:val="00BC26EA"/>
    <w:rsid w:val="00BC312A"/>
    <w:rsid w:val="00BC577C"/>
    <w:rsid w:val="00BC69B7"/>
    <w:rsid w:val="00BC6CFE"/>
    <w:rsid w:val="00BD0267"/>
    <w:rsid w:val="00BD0624"/>
    <w:rsid w:val="00BD0FD6"/>
    <w:rsid w:val="00BD4390"/>
    <w:rsid w:val="00BD5AB0"/>
    <w:rsid w:val="00BD6528"/>
    <w:rsid w:val="00BE1C7D"/>
    <w:rsid w:val="00BE4F35"/>
    <w:rsid w:val="00BE5ABF"/>
    <w:rsid w:val="00BE6ABC"/>
    <w:rsid w:val="00BF197C"/>
    <w:rsid w:val="00BF1A89"/>
    <w:rsid w:val="00BF2578"/>
    <w:rsid w:val="00BF4050"/>
    <w:rsid w:val="00BF5FA0"/>
    <w:rsid w:val="00BF794D"/>
    <w:rsid w:val="00C01E1A"/>
    <w:rsid w:val="00C0307B"/>
    <w:rsid w:val="00C03151"/>
    <w:rsid w:val="00C03AA8"/>
    <w:rsid w:val="00C050E7"/>
    <w:rsid w:val="00C05AC4"/>
    <w:rsid w:val="00C06FA6"/>
    <w:rsid w:val="00C07204"/>
    <w:rsid w:val="00C100E4"/>
    <w:rsid w:val="00C105C2"/>
    <w:rsid w:val="00C116FD"/>
    <w:rsid w:val="00C11B01"/>
    <w:rsid w:val="00C11E84"/>
    <w:rsid w:val="00C1537B"/>
    <w:rsid w:val="00C1706D"/>
    <w:rsid w:val="00C17E27"/>
    <w:rsid w:val="00C20495"/>
    <w:rsid w:val="00C21385"/>
    <w:rsid w:val="00C232D3"/>
    <w:rsid w:val="00C237A2"/>
    <w:rsid w:val="00C27693"/>
    <w:rsid w:val="00C300AD"/>
    <w:rsid w:val="00C30F3D"/>
    <w:rsid w:val="00C31574"/>
    <w:rsid w:val="00C324D2"/>
    <w:rsid w:val="00C343E5"/>
    <w:rsid w:val="00C3454B"/>
    <w:rsid w:val="00C345BF"/>
    <w:rsid w:val="00C36AD1"/>
    <w:rsid w:val="00C40AD4"/>
    <w:rsid w:val="00C417AB"/>
    <w:rsid w:val="00C42B0F"/>
    <w:rsid w:val="00C43379"/>
    <w:rsid w:val="00C43E9E"/>
    <w:rsid w:val="00C5028C"/>
    <w:rsid w:val="00C514B8"/>
    <w:rsid w:val="00C51CDA"/>
    <w:rsid w:val="00C51E77"/>
    <w:rsid w:val="00C54C47"/>
    <w:rsid w:val="00C54D44"/>
    <w:rsid w:val="00C55E27"/>
    <w:rsid w:val="00C61343"/>
    <w:rsid w:val="00C62119"/>
    <w:rsid w:val="00C627B5"/>
    <w:rsid w:val="00C6494D"/>
    <w:rsid w:val="00C660BA"/>
    <w:rsid w:val="00C67313"/>
    <w:rsid w:val="00C70C64"/>
    <w:rsid w:val="00C70EBA"/>
    <w:rsid w:val="00C70F4A"/>
    <w:rsid w:val="00C70F7B"/>
    <w:rsid w:val="00C70FDF"/>
    <w:rsid w:val="00C71A89"/>
    <w:rsid w:val="00C74FB0"/>
    <w:rsid w:val="00C7525D"/>
    <w:rsid w:val="00C85A0E"/>
    <w:rsid w:val="00C86F3A"/>
    <w:rsid w:val="00C87088"/>
    <w:rsid w:val="00C9077C"/>
    <w:rsid w:val="00C90833"/>
    <w:rsid w:val="00C911CC"/>
    <w:rsid w:val="00C92265"/>
    <w:rsid w:val="00C93781"/>
    <w:rsid w:val="00C9499F"/>
    <w:rsid w:val="00C97F76"/>
    <w:rsid w:val="00CA08A9"/>
    <w:rsid w:val="00CA2588"/>
    <w:rsid w:val="00CA2F51"/>
    <w:rsid w:val="00CA5BC7"/>
    <w:rsid w:val="00CA6ADE"/>
    <w:rsid w:val="00CC0413"/>
    <w:rsid w:val="00CC1F21"/>
    <w:rsid w:val="00CC26F5"/>
    <w:rsid w:val="00CC47B2"/>
    <w:rsid w:val="00CC4B4C"/>
    <w:rsid w:val="00CC709C"/>
    <w:rsid w:val="00CC7CF0"/>
    <w:rsid w:val="00CD1912"/>
    <w:rsid w:val="00CD5CDC"/>
    <w:rsid w:val="00CD6DDC"/>
    <w:rsid w:val="00CE32A3"/>
    <w:rsid w:val="00CE3F2C"/>
    <w:rsid w:val="00CE422E"/>
    <w:rsid w:val="00CE5CA1"/>
    <w:rsid w:val="00CE6279"/>
    <w:rsid w:val="00CF050B"/>
    <w:rsid w:val="00CF1B6A"/>
    <w:rsid w:val="00CF221E"/>
    <w:rsid w:val="00CF37E8"/>
    <w:rsid w:val="00CF3CD5"/>
    <w:rsid w:val="00CF782E"/>
    <w:rsid w:val="00D00D4F"/>
    <w:rsid w:val="00D02E5B"/>
    <w:rsid w:val="00D04425"/>
    <w:rsid w:val="00D057B7"/>
    <w:rsid w:val="00D05CFC"/>
    <w:rsid w:val="00D0648A"/>
    <w:rsid w:val="00D06C26"/>
    <w:rsid w:val="00D10693"/>
    <w:rsid w:val="00D11207"/>
    <w:rsid w:val="00D12959"/>
    <w:rsid w:val="00D14D64"/>
    <w:rsid w:val="00D14DCA"/>
    <w:rsid w:val="00D1702F"/>
    <w:rsid w:val="00D1742E"/>
    <w:rsid w:val="00D17FA8"/>
    <w:rsid w:val="00D221E8"/>
    <w:rsid w:val="00D2253A"/>
    <w:rsid w:val="00D23063"/>
    <w:rsid w:val="00D27F0C"/>
    <w:rsid w:val="00D32032"/>
    <w:rsid w:val="00D32857"/>
    <w:rsid w:val="00D33B85"/>
    <w:rsid w:val="00D35AEA"/>
    <w:rsid w:val="00D360B6"/>
    <w:rsid w:val="00D370E5"/>
    <w:rsid w:val="00D37126"/>
    <w:rsid w:val="00D40D86"/>
    <w:rsid w:val="00D4153A"/>
    <w:rsid w:val="00D41798"/>
    <w:rsid w:val="00D420B8"/>
    <w:rsid w:val="00D42C70"/>
    <w:rsid w:val="00D43D3F"/>
    <w:rsid w:val="00D44B16"/>
    <w:rsid w:val="00D46388"/>
    <w:rsid w:val="00D46C3D"/>
    <w:rsid w:val="00D47073"/>
    <w:rsid w:val="00D474EA"/>
    <w:rsid w:val="00D520D5"/>
    <w:rsid w:val="00D54666"/>
    <w:rsid w:val="00D54F68"/>
    <w:rsid w:val="00D5683E"/>
    <w:rsid w:val="00D61D56"/>
    <w:rsid w:val="00D64474"/>
    <w:rsid w:val="00D66334"/>
    <w:rsid w:val="00D6646D"/>
    <w:rsid w:val="00D66A7B"/>
    <w:rsid w:val="00D671BD"/>
    <w:rsid w:val="00D67F6F"/>
    <w:rsid w:val="00D7169D"/>
    <w:rsid w:val="00D71B5E"/>
    <w:rsid w:val="00D73D4C"/>
    <w:rsid w:val="00D74AE5"/>
    <w:rsid w:val="00D74BB7"/>
    <w:rsid w:val="00D74C35"/>
    <w:rsid w:val="00D76AB5"/>
    <w:rsid w:val="00D808A4"/>
    <w:rsid w:val="00D81C27"/>
    <w:rsid w:val="00D81C7B"/>
    <w:rsid w:val="00D82BCF"/>
    <w:rsid w:val="00D82E3E"/>
    <w:rsid w:val="00D83BFA"/>
    <w:rsid w:val="00D8442A"/>
    <w:rsid w:val="00D84DFE"/>
    <w:rsid w:val="00D874EE"/>
    <w:rsid w:val="00D87E71"/>
    <w:rsid w:val="00D90F96"/>
    <w:rsid w:val="00D93FF5"/>
    <w:rsid w:val="00D94449"/>
    <w:rsid w:val="00D95771"/>
    <w:rsid w:val="00D95D87"/>
    <w:rsid w:val="00D9681A"/>
    <w:rsid w:val="00D96AC7"/>
    <w:rsid w:val="00D9723D"/>
    <w:rsid w:val="00DA0B93"/>
    <w:rsid w:val="00DA12B1"/>
    <w:rsid w:val="00DA1953"/>
    <w:rsid w:val="00DA1DBF"/>
    <w:rsid w:val="00DA22F4"/>
    <w:rsid w:val="00DA2B5B"/>
    <w:rsid w:val="00DA482F"/>
    <w:rsid w:val="00DA5737"/>
    <w:rsid w:val="00DA7985"/>
    <w:rsid w:val="00DB2009"/>
    <w:rsid w:val="00DB2639"/>
    <w:rsid w:val="00DB2C4D"/>
    <w:rsid w:val="00DB4F33"/>
    <w:rsid w:val="00DC1408"/>
    <w:rsid w:val="00DC1602"/>
    <w:rsid w:val="00DC3842"/>
    <w:rsid w:val="00DC3F23"/>
    <w:rsid w:val="00DC4EE1"/>
    <w:rsid w:val="00DC583E"/>
    <w:rsid w:val="00DC709C"/>
    <w:rsid w:val="00DC7579"/>
    <w:rsid w:val="00DC784A"/>
    <w:rsid w:val="00DD24C2"/>
    <w:rsid w:val="00DD2752"/>
    <w:rsid w:val="00DD32AE"/>
    <w:rsid w:val="00DD389D"/>
    <w:rsid w:val="00DD39CB"/>
    <w:rsid w:val="00DD3BA9"/>
    <w:rsid w:val="00DD3D31"/>
    <w:rsid w:val="00DD3E8A"/>
    <w:rsid w:val="00DD4B44"/>
    <w:rsid w:val="00DD4C8C"/>
    <w:rsid w:val="00DD4D38"/>
    <w:rsid w:val="00DD6AF5"/>
    <w:rsid w:val="00DD7C82"/>
    <w:rsid w:val="00DE013E"/>
    <w:rsid w:val="00DE0E25"/>
    <w:rsid w:val="00DE2067"/>
    <w:rsid w:val="00DE24CA"/>
    <w:rsid w:val="00DE30AD"/>
    <w:rsid w:val="00DE48B8"/>
    <w:rsid w:val="00DE6CD4"/>
    <w:rsid w:val="00DF22CE"/>
    <w:rsid w:val="00DF258D"/>
    <w:rsid w:val="00DF520B"/>
    <w:rsid w:val="00E00D7C"/>
    <w:rsid w:val="00E0301D"/>
    <w:rsid w:val="00E063B9"/>
    <w:rsid w:val="00E06DD2"/>
    <w:rsid w:val="00E07217"/>
    <w:rsid w:val="00E07F56"/>
    <w:rsid w:val="00E111D7"/>
    <w:rsid w:val="00E1204C"/>
    <w:rsid w:val="00E1395A"/>
    <w:rsid w:val="00E1448F"/>
    <w:rsid w:val="00E164D6"/>
    <w:rsid w:val="00E1657D"/>
    <w:rsid w:val="00E17C55"/>
    <w:rsid w:val="00E17E05"/>
    <w:rsid w:val="00E21155"/>
    <w:rsid w:val="00E230E3"/>
    <w:rsid w:val="00E23862"/>
    <w:rsid w:val="00E25282"/>
    <w:rsid w:val="00E25AFC"/>
    <w:rsid w:val="00E26E05"/>
    <w:rsid w:val="00E322D7"/>
    <w:rsid w:val="00E32E97"/>
    <w:rsid w:val="00E330E1"/>
    <w:rsid w:val="00E3356A"/>
    <w:rsid w:val="00E33795"/>
    <w:rsid w:val="00E33AA7"/>
    <w:rsid w:val="00E34F6E"/>
    <w:rsid w:val="00E377C0"/>
    <w:rsid w:val="00E418BC"/>
    <w:rsid w:val="00E44410"/>
    <w:rsid w:val="00E44AD1"/>
    <w:rsid w:val="00E44B3E"/>
    <w:rsid w:val="00E45A19"/>
    <w:rsid w:val="00E47F75"/>
    <w:rsid w:val="00E50140"/>
    <w:rsid w:val="00E54485"/>
    <w:rsid w:val="00E56935"/>
    <w:rsid w:val="00E60327"/>
    <w:rsid w:val="00E622CB"/>
    <w:rsid w:val="00E628C8"/>
    <w:rsid w:val="00E62AC4"/>
    <w:rsid w:val="00E63088"/>
    <w:rsid w:val="00E63439"/>
    <w:rsid w:val="00E64817"/>
    <w:rsid w:val="00E70CFC"/>
    <w:rsid w:val="00E71A8C"/>
    <w:rsid w:val="00E73B34"/>
    <w:rsid w:val="00E73F59"/>
    <w:rsid w:val="00E742B1"/>
    <w:rsid w:val="00E74592"/>
    <w:rsid w:val="00E7522F"/>
    <w:rsid w:val="00E8041D"/>
    <w:rsid w:val="00E8348C"/>
    <w:rsid w:val="00E86552"/>
    <w:rsid w:val="00E86FE0"/>
    <w:rsid w:val="00E86FFE"/>
    <w:rsid w:val="00E905A3"/>
    <w:rsid w:val="00E9095E"/>
    <w:rsid w:val="00E91672"/>
    <w:rsid w:val="00E92571"/>
    <w:rsid w:val="00E950FC"/>
    <w:rsid w:val="00E961FB"/>
    <w:rsid w:val="00E96D43"/>
    <w:rsid w:val="00E97578"/>
    <w:rsid w:val="00E9793F"/>
    <w:rsid w:val="00EA1741"/>
    <w:rsid w:val="00EA2B95"/>
    <w:rsid w:val="00EA538C"/>
    <w:rsid w:val="00EA6860"/>
    <w:rsid w:val="00EA7A49"/>
    <w:rsid w:val="00EB2DD7"/>
    <w:rsid w:val="00EB318C"/>
    <w:rsid w:val="00EB50C2"/>
    <w:rsid w:val="00EB535E"/>
    <w:rsid w:val="00EB5743"/>
    <w:rsid w:val="00EB60EB"/>
    <w:rsid w:val="00EB6F16"/>
    <w:rsid w:val="00EB75AC"/>
    <w:rsid w:val="00EB75E2"/>
    <w:rsid w:val="00EC0177"/>
    <w:rsid w:val="00EC0BA6"/>
    <w:rsid w:val="00EC1717"/>
    <w:rsid w:val="00EC1FC7"/>
    <w:rsid w:val="00EC25A6"/>
    <w:rsid w:val="00EC35D8"/>
    <w:rsid w:val="00EC3802"/>
    <w:rsid w:val="00EC4D95"/>
    <w:rsid w:val="00EC5202"/>
    <w:rsid w:val="00EC72CE"/>
    <w:rsid w:val="00ED16C3"/>
    <w:rsid w:val="00ED2FD8"/>
    <w:rsid w:val="00ED3A1B"/>
    <w:rsid w:val="00ED4A35"/>
    <w:rsid w:val="00ED5CE4"/>
    <w:rsid w:val="00ED5CF2"/>
    <w:rsid w:val="00ED6CD6"/>
    <w:rsid w:val="00ED7C0F"/>
    <w:rsid w:val="00EE0ED6"/>
    <w:rsid w:val="00EE2877"/>
    <w:rsid w:val="00EE3250"/>
    <w:rsid w:val="00EE4435"/>
    <w:rsid w:val="00EE6E7F"/>
    <w:rsid w:val="00EE7362"/>
    <w:rsid w:val="00EF0611"/>
    <w:rsid w:val="00EF1975"/>
    <w:rsid w:val="00EF337C"/>
    <w:rsid w:val="00EF37FE"/>
    <w:rsid w:val="00EF46CB"/>
    <w:rsid w:val="00EF5A72"/>
    <w:rsid w:val="00EF5B72"/>
    <w:rsid w:val="00EF5EC1"/>
    <w:rsid w:val="00EF642F"/>
    <w:rsid w:val="00EF700D"/>
    <w:rsid w:val="00F02644"/>
    <w:rsid w:val="00F043AD"/>
    <w:rsid w:val="00F0462B"/>
    <w:rsid w:val="00F05514"/>
    <w:rsid w:val="00F06939"/>
    <w:rsid w:val="00F071D8"/>
    <w:rsid w:val="00F101D5"/>
    <w:rsid w:val="00F12710"/>
    <w:rsid w:val="00F12AFE"/>
    <w:rsid w:val="00F12C9E"/>
    <w:rsid w:val="00F13005"/>
    <w:rsid w:val="00F131F6"/>
    <w:rsid w:val="00F145A3"/>
    <w:rsid w:val="00F14764"/>
    <w:rsid w:val="00F14F57"/>
    <w:rsid w:val="00F1543B"/>
    <w:rsid w:val="00F1584D"/>
    <w:rsid w:val="00F200F0"/>
    <w:rsid w:val="00F21AE1"/>
    <w:rsid w:val="00F23951"/>
    <w:rsid w:val="00F24111"/>
    <w:rsid w:val="00F26AD7"/>
    <w:rsid w:val="00F32001"/>
    <w:rsid w:val="00F35756"/>
    <w:rsid w:val="00F35979"/>
    <w:rsid w:val="00F35CB3"/>
    <w:rsid w:val="00F37C83"/>
    <w:rsid w:val="00F40691"/>
    <w:rsid w:val="00F40BFD"/>
    <w:rsid w:val="00F40C55"/>
    <w:rsid w:val="00F458FB"/>
    <w:rsid w:val="00F46060"/>
    <w:rsid w:val="00F47C6B"/>
    <w:rsid w:val="00F508DE"/>
    <w:rsid w:val="00F5167E"/>
    <w:rsid w:val="00F521B9"/>
    <w:rsid w:val="00F52936"/>
    <w:rsid w:val="00F54844"/>
    <w:rsid w:val="00F56684"/>
    <w:rsid w:val="00F56718"/>
    <w:rsid w:val="00F60C11"/>
    <w:rsid w:val="00F61180"/>
    <w:rsid w:val="00F617A4"/>
    <w:rsid w:val="00F617EA"/>
    <w:rsid w:val="00F61ABF"/>
    <w:rsid w:val="00F61EE5"/>
    <w:rsid w:val="00F64490"/>
    <w:rsid w:val="00F652A5"/>
    <w:rsid w:val="00F6617B"/>
    <w:rsid w:val="00F669CC"/>
    <w:rsid w:val="00F672DB"/>
    <w:rsid w:val="00F702F6"/>
    <w:rsid w:val="00F73A35"/>
    <w:rsid w:val="00F74644"/>
    <w:rsid w:val="00F75537"/>
    <w:rsid w:val="00F7575F"/>
    <w:rsid w:val="00F772CF"/>
    <w:rsid w:val="00F80641"/>
    <w:rsid w:val="00F8191A"/>
    <w:rsid w:val="00F82E71"/>
    <w:rsid w:val="00F831EC"/>
    <w:rsid w:val="00F83D6D"/>
    <w:rsid w:val="00F83F93"/>
    <w:rsid w:val="00F84538"/>
    <w:rsid w:val="00F850F1"/>
    <w:rsid w:val="00F852F7"/>
    <w:rsid w:val="00F86BEC"/>
    <w:rsid w:val="00F87D13"/>
    <w:rsid w:val="00F90EEB"/>
    <w:rsid w:val="00F91641"/>
    <w:rsid w:val="00F92E01"/>
    <w:rsid w:val="00F972B2"/>
    <w:rsid w:val="00F97C54"/>
    <w:rsid w:val="00FA098F"/>
    <w:rsid w:val="00FA15B7"/>
    <w:rsid w:val="00FA17A9"/>
    <w:rsid w:val="00FA3EAB"/>
    <w:rsid w:val="00FA4A76"/>
    <w:rsid w:val="00FA7CBD"/>
    <w:rsid w:val="00FB1693"/>
    <w:rsid w:val="00FB2685"/>
    <w:rsid w:val="00FB39A7"/>
    <w:rsid w:val="00FB7661"/>
    <w:rsid w:val="00FC2109"/>
    <w:rsid w:val="00FC57F4"/>
    <w:rsid w:val="00FD0EA0"/>
    <w:rsid w:val="00FD1DEB"/>
    <w:rsid w:val="00FD2C8F"/>
    <w:rsid w:val="00FD3247"/>
    <w:rsid w:val="00FD5031"/>
    <w:rsid w:val="00FD6574"/>
    <w:rsid w:val="00FD7ADF"/>
    <w:rsid w:val="00FD7DB8"/>
    <w:rsid w:val="00FE0537"/>
    <w:rsid w:val="00FE0F9C"/>
    <w:rsid w:val="00FE55EA"/>
    <w:rsid w:val="00FE65E9"/>
    <w:rsid w:val="00FE7ADC"/>
    <w:rsid w:val="00FF0B07"/>
    <w:rsid w:val="00FF36CA"/>
    <w:rsid w:val="00FF7740"/>
    <w:rsid w:val="0762D520"/>
    <w:rsid w:val="0B974AD7"/>
    <w:rsid w:val="0C6F4359"/>
    <w:rsid w:val="0E42E620"/>
    <w:rsid w:val="17BEDA36"/>
    <w:rsid w:val="1D312362"/>
    <w:rsid w:val="2542E473"/>
    <w:rsid w:val="2977F451"/>
    <w:rsid w:val="2B3E4D99"/>
    <w:rsid w:val="317CA5C7"/>
    <w:rsid w:val="3B6CC3F2"/>
    <w:rsid w:val="3D80494A"/>
    <w:rsid w:val="42112DB6"/>
    <w:rsid w:val="44A42430"/>
    <w:rsid w:val="50B71901"/>
    <w:rsid w:val="511ABF48"/>
    <w:rsid w:val="53B87121"/>
    <w:rsid w:val="599F8824"/>
    <w:rsid w:val="64534772"/>
    <w:rsid w:val="657DBA0A"/>
    <w:rsid w:val="7C73FD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7563"/>
  <w15:chartTrackingRefBased/>
  <w15:docId w15:val="{98A2DE92-0F0F-43F2-BD70-F199D873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rPr>
      <w:sz w:val="24"/>
      <w:lang w:eastAsia="en-US"/>
    </w:rPr>
  </w:style>
  <w:style w:type="character" w:styleId="CommentReference">
    <w:name w:val="annotation reference"/>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445183"/>
  </w:style>
  <w:style w:type="paragraph" w:styleId="NoSpacing">
    <w:name w:val="No Spacing"/>
    <w:uiPriority w:val="1"/>
    <w:qFormat/>
    <w:rsid w:val="00473315"/>
    <w:rPr>
      <w:lang w:eastAsia="en-US"/>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unhideWhenUsed/>
    <w:rsid w:val="00767224"/>
    <w:rPr>
      <w:color w:val="467886"/>
      <w:u w:val="single"/>
    </w:rPr>
  </w:style>
  <w:style w:type="character" w:styleId="UnresolvedMention">
    <w:name w:val="Unresolved Mention"/>
    <w:uiPriority w:val="99"/>
    <w:semiHidden/>
    <w:unhideWhenUsed/>
    <w:rsid w:val="00767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6833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540627672">
      <w:bodyDiv w:val="1"/>
      <w:marLeft w:val="0"/>
      <w:marRight w:val="0"/>
      <w:marTop w:val="0"/>
      <w:marBottom w:val="0"/>
      <w:divBdr>
        <w:top w:val="none" w:sz="0" w:space="0" w:color="auto"/>
        <w:left w:val="none" w:sz="0" w:space="0" w:color="auto"/>
        <w:bottom w:val="none" w:sz="0" w:space="0" w:color="auto"/>
        <w:right w:val="none" w:sz="0" w:space="0" w:color="auto"/>
      </w:divBdr>
    </w:div>
    <w:div w:id="1702583982">
      <w:bodyDiv w:val="1"/>
      <w:marLeft w:val="0"/>
      <w:marRight w:val="0"/>
      <w:marTop w:val="0"/>
      <w:marBottom w:val="0"/>
      <w:divBdr>
        <w:top w:val="none" w:sz="0" w:space="0" w:color="auto"/>
        <w:left w:val="none" w:sz="0" w:space="0" w:color="auto"/>
        <w:bottom w:val="none" w:sz="0" w:space="0" w:color="auto"/>
        <w:right w:val="none" w:sz="0" w:space="0" w:color="auto"/>
      </w:divBdr>
    </w:div>
    <w:div w:id="198188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68D97-B01F-4C1E-B1AA-30BCB3B0BE4A}">
  <ds:schemaRefs>
    <ds:schemaRef ds:uri="http://schemas.microsoft.com/office/2006/metadata/properties"/>
    <ds:schemaRef ds:uri="http://schemas.microsoft.com/office/infopath/2007/PartnerControls"/>
    <ds:schemaRef ds:uri="3f24c440-ff1a-43dd-8e28-81cba35b5ead"/>
    <ds:schemaRef ds:uri="d9f5a42a-9903-45e5-95ea-f5f6a7533a1f"/>
    <ds:schemaRef ds:uri="fa926ce1-310f-41ae-8385-1ca2b7620943"/>
  </ds:schemaRefs>
</ds:datastoreItem>
</file>

<file path=customXml/itemProps2.xml><?xml version="1.0" encoding="utf-8"?>
<ds:datastoreItem xmlns:ds="http://schemas.openxmlformats.org/officeDocument/2006/customXml" ds:itemID="{327B37F5-51A3-4D61-9CE3-F62D3C6719D7}"/>
</file>

<file path=customXml/itemProps3.xml><?xml version="1.0" encoding="utf-8"?>
<ds:datastoreItem xmlns:ds="http://schemas.openxmlformats.org/officeDocument/2006/customXml" ds:itemID="{01CE5BE8-C85C-48A5-B7DA-F7D9FF12CD79}">
  <ds:schemaRefs>
    <ds:schemaRef ds:uri="http://schemas.microsoft.com/sharepoint/v3/contenttype/forms"/>
  </ds:schemaRefs>
</ds:datastoreItem>
</file>

<file path=customXml/itemProps4.xml><?xml version="1.0" encoding="utf-8"?>
<ds:datastoreItem xmlns:ds="http://schemas.openxmlformats.org/officeDocument/2006/customXml" ds:itemID="{BB1C1898-01A8-4851-A381-3F7BD1BC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25427</Words>
  <Characters>14494</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39842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Montvilienė</cp:lastModifiedBy>
  <cp:revision>13</cp:revision>
  <dcterms:created xsi:type="dcterms:W3CDTF">2025-02-10T18:54:00Z</dcterms:created>
  <dcterms:modified xsi:type="dcterms:W3CDTF">2025-02-17T11:48:00Z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